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777BF" w14:textId="77777777"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ПРАВИТЕЛЬСТВО РОССИЙСКОЙ ФЕДЕРАЦИИ</w:t>
      </w:r>
    </w:p>
    <w:p w14:paraId="4D9987C1" w14:textId="77777777"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ПОСТАНОВЛЕНИЕ</w:t>
      </w:r>
      <w:r w:rsidRPr="004F3734">
        <w:rPr>
          <w:rFonts w:ascii="Arial" w:eastAsia="Times New Roman" w:hAnsi="Arial" w:cs="Arial"/>
          <w:b/>
          <w:bCs/>
          <w:color w:val="000000"/>
          <w:sz w:val="23"/>
          <w:szCs w:val="23"/>
          <w:lang w:eastAsia="ru-RU"/>
        </w:rPr>
        <w:br/>
        <w:t>от 6 мая 2011 г. N 354</w:t>
      </w:r>
    </w:p>
    <w:p w14:paraId="15F9E380" w14:textId="77777777"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О ПРЕДОСТАВЛЕНИИ КОММУНАЛЬНЫХ УСЛУГ</w:t>
      </w:r>
      <w:r w:rsidRPr="004F3734">
        <w:rPr>
          <w:rFonts w:ascii="Arial" w:eastAsia="Times New Roman" w:hAnsi="Arial" w:cs="Arial"/>
          <w:b/>
          <w:bCs/>
          <w:color w:val="000000"/>
          <w:sz w:val="23"/>
          <w:szCs w:val="23"/>
          <w:lang w:eastAsia="ru-RU"/>
        </w:rPr>
        <w:br/>
        <w:t>СОБСТВЕННИКАМ И ПОЛЬЗОВАТЕЛЯМ ПОМЕЩЕНИЙ В МНОГОКВАРТИРНЫХ</w:t>
      </w:r>
      <w:r w:rsidRPr="004F3734">
        <w:rPr>
          <w:rFonts w:ascii="Arial" w:eastAsia="Times New Roman" w:hAnsi="Arial" w:cs="Arial"/>
          <w:b/>
          <w:bCs/>
          <w:color w:val="000000"/>
          <w:sz w:val="23"/>
          <w:szCs w:val="23"/>
          <w:lang w:eastAsia="ru-RU"/>
        </w:rPr>
        <w:br/>
        <w:t>ДОМАХ И ЖИЛЫХ ДОМОВ</w:t>
      </w:r>
    </w:p>
    <w:p w14:paraId="2E99625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соответствии со статьей 157 Жилищного кодекса Российской Федерации Правительство Российской Федерации постановляет:</w:t>
      </w:r>
    </w:p>
    <w:p w14:paraId="4D5E905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 Утвердить прилагаемые:</w:t>
      </w:r>
    </w:p>
    <w:p w14:paraId="3FD3AF7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Правила предоставления коммунальных услуг собственникам и пользователям помещений в многоквартирных домах и жилых домов;</w:t>
      </w:r>
    </w:p>
    <w:p w14:paraId="370071D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изменения, которые вносятся в Постановления Правительства Российской Федерации по вопросам предоставления коммунальных услуг.</w:t>
      </w:r>
    </w:p>
    <w:p w14:paraId="271BB1E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 Установить, что Правила, утвержденные настоящим Постановлением:</w:t>
      </w:r>
    </w:p>
    <w:p w14:paraId="6C8597C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Правил;</w:t>
      </w:r>
    </w:p>
    <w:p w14:paraId="5C1BABF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Правилами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14:paraId="2CA10F7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вступают в силу по истечении 2 месяцев со дня вступления в силу изменений, которые вносятся в Правила установления и определения нормативов потребления коммунальных услуг, указанных в абзаце четвертом подпункта "б" пункта 4 настоящего Постановления;</w:t>
      </w:r>
    </w:p>
    <w:p w14:paraId="39DA9E1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 на территориях Республики Крым и г. Севастополя подлежат применению к правоотношениям, возникшим после 1 июля 2015 г.;</w:t>
      </w:r>
    </w:p>
    <w:p w14:paraId="12F0E1F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Правил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14:paraId="3E192D8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3. Установить, что разъяснения по применению Правил, утвержденных настоящим Постановлением, дает Министерство строительства и жилищно-коммунального хозяйства Российской Федерации.</w:t>
      </w:r>
    </w:p>
    <w:p w14:paraId="66F540E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lastRenderedPageBreak/>
        <w:t>4. Министерству регионального развития Российской Федерации:</w:t>
      </w:r>
    </w:p>
    <w:p w14:paraId="69C6DC9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Правил поставки газа для обеспечения коммунально-бытовых нужд граждан, утвержденных Постановлением Правительства Российской Федерации от 21 июля 2008 г. N 549, и основных положений функционирования розничных рынков электрической энергии, утвержденных Постановлением Правительства Российской Федерации от 31 августа 2006 г. N 530;</w:t>
      </w:r>
    </w:p>
    <w:p w14:paraId="0D09796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в 3-месячный срок:</w:t>
      </w:r>
    </w:p>
    <w:p w14:paraId="3F842C0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14:paraId="4C99014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утвердить по согласованию с Федеральной антимонопольной службой примерные условия договора управления многоквартирным домом;</w:t>
      </w:r>
    </w:p>
    <w:p w14:paraId="24D39FC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Правила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14:paraId="65A5164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14:paraId="0954166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порядок установления нормативов потребления коммунальных услуг на общедомовые нужды;</w:t>
      </w:r>
    </w:p>
    <w:p w14:paraId="79EC563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14:paraId="7AB566C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в 5-месячный срок утвердить по согласованию с Министерством экономического развития Российской Федерации примерные условия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14:paraId="1C34F3F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 в 6-месячный срок утвердить критерии наличия (отсутствия) технической возможности установки индивидуального, общего (квартирного), коллективного (общедомового) приборов учета, а также форму акта обследования на предмет установления наличия (отсутствия) технической возможности установки таких приборов учета и порядок ее заполнения.</w:t>
      </w:r>
    </w:p>
    <w:p w14:paraId="3680984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Правила установления и определения нормативов потребления коммунальных услуг, указанных в абзаце четвертом подпункта "б" пункта 4 настоящего Постановления.</w:t>
      </w:r>
    </w:p>
    <w:p w14:paraId="7E5DFF0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6. Признать утратившими силу со дня вступления в силу Правил, утвержденных настоящим Постановлением:</w:t>
      </w:r>
    </w:p>
    <w:p w14:paraId="770DB4B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постановление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пунктов 15 - 28 Правил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пунктов 1 - 4 приложения N 2 к указанным Правилам (в части, касающейся порядка расчета размера платы за коммунальную услугу по отоплению), которые утрачивают силу с 1 июля 2016 г.;</w:t>
      </w:r>
    </w:p>
    <w:p w14:paraId="63D9BB9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пункт 3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14:paraId="32FEB99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пункт 5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14:paraId="7121D979" w14:textId="77777777" w:rsidR="004F3734" w:rsidRPr="004F3734" w:rsidRDefault="004F3734" w:rsidP="004F3734">
      <w:pPr>
        <w:spacing w:before="240" w:after="240" w:line="240" w:lineRule="auto"/>
        <w:jc w:val="right"/>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Председатель Правительства</w:t>
      </w:r>
      <w:r w:rsidRPr="004F3734">
        <w:rPr>
          <w:rFonts w:ascii="Arial" w:eastAsia="Times New Roman" w:hAnsi="Arial" w:cs="Arial"/>
          <w:color w:val="000000"/>
          <w:sz w:val="23"/>
          <w:szCs w:val="23"/>
          <w:lang w:eastAsia="ru-RU"/>
        </w:rPr>
        <w:br/>
        <w:t>Российской Федерации</w:t>
      </w:r>
      <w:r w:rsidRPr="004F3734">
        <w:rPr>
          <w:rFonts w:ascii="Arial" w:eastAsia="Times New Roman" w:hAnsi="Arial" w:cs="Arial"/>
          <w:color w:val="000000"/>
          <w:sz w:val="23"/>
          <w:szCs w:val="23"/>
          <w:lang w:eastAsia="ru-RU"/>
        </w:rPr>
        <w:br/>
        <w:t>В.ПУТИН</w:t>
      </w:r>
    </w:p>
    <w:p w14:paraId="3AA0E314" w14:textId="7415F233" w:rsidR="004F3734" w:rsidRPr="004F3734" w:rsidRDefault="004F3734" w:rsidP="004F3734">
      <w:pPr>
        <w:spacing w:before="240" w:after="240" w:line="240" w:lineRule="auto"/>
        <w:jc w:val="right"/>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Утверждены</w:t>
      </w:r>
      <w:r w:rsidRPr="004F3734">
        <w:rPr>
          <w:rFonts w:ascii="Arial" w:eastAsia="Times New Roman" w:hAnsi="Arial" w:cs="Arial"/>
          <w:color w:val="000000"/>
          <w:sz w:val="23"/>
          <w:szCs w:val="23"/>
          <w:lang w:eastAsia="ru-RU"/>
        </w:rPr>
        <w:br/>
        <w:t>Постановлением Правительства</w:t>
      </w:r>
      <w:r w:rsidRPr="004F3734">
        <w:rPr>
          <w:rFonts w:ascii="Arial" w:eastAsia="Times New Roman" w:hAnsi="Arial" w:cs="Arial"/>
          <w:color w:val="000000"/>
          <w:sz w:val="23"/>
          <w:szCs w:val="23"/>
          <w:lang w:eastAsia="ru-RU"/>
        </w:rPr>
        <w:br/>
        <w:t>Российской Федерации</w:t>
      </w:r>
      <w:r w:rsidRPr="004F3734">
        <w:rPr>
          <w:rFonts w:ascii="Arial" w:eastAsia="Times New Roman" w:hAnsi="Arial" w:cs="Arial"/>
          <w:color w:val="000000"/>
          <w:sz w:val="23"/>
          <w:szCs w:val="23"/>
          <w:lang w:eastAsia="ru-RU"/>
        </w:rPr>
        <w:br/>
        <w:t>от 6 мая 2011 г. N 354 </w:t>
      </w:r>
      <w:r w:rsidRPr="004F3734">
        <w:rPr>
          <w:rFonts w:ascii="Arial" w:eastAsia="Times New Roman" w:hAnsi="Arial" w:cs="Arial"/>
          <w:noProof/>
          <w:color w:val="164F6A"/>
          <w:sz w:val="23"/>
          <w:szCs w:val="23"/>
          <w:lang w:eastAsia="ru-RU"/>
        </w:rPr>
        <w:drawing>
          <wp:inline distT="0" distB="0" distL="0" distR="0" wp14:anchorId="56C718BB" wp14:editId="7BF4A975">
            <wp:extent cx="161925" cy="152400"/>
            <wp:effectExtent l="0" t="0" r="9525" b="0"/>
            <wp:docPr id="172" name="Рисунок 17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4934544D" w14:textId="042DA705"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ПРАВИЛА</w:t>
      </w:r>
      <w:r w:rsidRPr="004F3734">
        <w:rPr>
          <w:rFonts w:ascii="Arial" w:eastAsia="Times New Roman" w:hAnsi="Arial" w:cs="Arial"/>
          <w:b/>
          <w:bCs/>
          <w:color w:val="000000"/>
          <w:sz w:val="23"/>
          <w:szCs w:val="23"/>
          <w:lang w:eastAsia="ru-RU"/>
        </w:rPr>
        <w:br/>
        <w:t>ПРЕДОСТАВЛЕНИЯ КОММУНАЛЬНЫХ УСЛУГ СОБСТВЕННИКАМ</w:t>
      </w:r>
      <w:r w:rsidRPr="004F3734">
        <w:rPr>
          <w:rFonts w:ascii="Arial" w:eastAsia="Times New Roman" w:hAnsi="Arial" w:cs="Arial"/>
          <w:b/>
          <w:bCs/>
          <w:color w:val="000000"/>
          <w:sz w:val="23"/>
          <w:szCs w:val="23"/>
          <w:lang w:eastAsia="ru-RU"/>
        </w:rPr>
        <w:br/>
        <w:t>И ПОЛЬЗОВАТЕЛЯМ ПОМЕЩЕНИЙ В МНОГОКВАРТИРНЫХ ДОМАХ</w:t>
      </w:r>
      <w:r w:rsidRPr="004F3734">
        <w:rPr>
          <w:rFonts w:ascii="Arial" w:eastAsia="Times New Roman" w:hAnsi="Arial" w:cs="Arial"/>
          <w:b/>
          <w:bCs/>
          <w:color w:val="000000"/>
          <w:sz w:val="23"/>
          <w:szCs w:val="23"/>
          <w:lang w:eastAsia="ru-RU"/>
        </w:rPr>
        <w:br/>
        <w:t>И ЖИЛЫХ ДОМОВ </w:t>
      </w:r>
      <w:r w:rsidRPr="004F3734">
        <w:rPr>
          <w:rFonts w:ascii="Arial" w:eastAsia="Times New Roman" w:hAnsi="Arial" w:cs="Arial"/>
          <w:b/>
          <w:bCs/>
          <w:noProof/>
          <w:color w:val="164F6A"/>
          <w:sz w:val="23"/>
          <w:szCs w:val="23"/>
          <w:lang w:eastAsia="ru-RU"/>
        </w:rPr>
        <w:drawing>
          <wp:inline distT="0" distB="0" distL="0" distR="0" wp14:anchorId="2F0CA975" wp14:editId="128E9D1A">
            <wp:extent cx="161925" cy="152400"/>
            <wp:effectExtent l="0" t="0" r="9525" b="0"/>
            <wp:docPr id="171" name="Рисунок 17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7792E63C" w14:textId="52614CE7"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I. Общие положения </w:t>
      </w:r>
      <w:r w:rsidRPr="004F3734">
        <w:rPr>
          <w:rFonts w:ascii="Arial" w:eastAsia="Times New Roman" w:hAnsi="Arial" w:cs="Arial"/>
          <w:b/>
          <w:bCs/>
          <w:noProof/>
          <w:color w:val="164F6A"/>
          <w:sz w:val="23"/>
          <w:szCs w:val="23"/>
          <w:lang w:eastAsia="ru-RU"/>
        </w:rPr>
        <w:drawing>
          <wp:inline distT="0" distB="0" distL="0" distR="0" wp14:anchorId="13CDBA15" wp14:editId="782584B7">
            <wp:extent cx="161925" cy="152400"/>
            <wp:effectExtent l="0" t="0" r="9525" b="0"/>
            <wp:docPr id="170" name="Рисунок 17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59978AF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14:paraId="25BA6F8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 Понятия, используемые в настоящих Правилах, означают следующее:</w:t>
      </w:r>
    </w:p>
    <w:p w14:paraId="7C568E4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14:paraId="1F9CFEA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14:paraId="64E223C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14:paraId="52849F8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14:paraId="44E9DEE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14:paraId="5B1844D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14:paraId="4D15C38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w:t>
      </w:r>
    </w:p>
    <w:p w14:paraId="56FBAAB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14:paraId="0FD1656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14:paraId="6F2B22D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14:paraId="64E45B7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14:paraId="2795911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14:paraId="2FECD7C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14:paraId="2C1FE49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14:paraId="5E92084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14:paraId="2354F3F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14:paraId="0D2153C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14:paraId="5298DB5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14:paraId="4D23090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Понятия "жилое помещение" и "управляющая организация" употребляются в настоящих Правилах в значениях, определенных Жилищным кодексом Российской Федерации.</w:t>
      </w:r>
    </w:p>
    <w:p w14:paraId="541DE70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14:paraId="1A35963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Понятие "региональный оператор по обращению с твердыми коммунальными отходами" употребляется в настоящих Правилах в значении, определенном Федеральным законом "Об отходах производства и потребления".</w:t>
      </w:r>
    </w:p>
    <w:p w14:paraId="14D0BA8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Понятие "уборка мест погрузки твердых коммунальных отходов" употребляется в настоящих Правилах в значении, предусмотренном Правилами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14:paraId="2690EB9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14:paraId="20AAE72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законом "Об электроэнергетике".</w:t>
      </w:r>
    </w:p>
    <w:p w14:paraId="5773BC0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14:paraId="0E0257F4" w14:textId="27F8796D"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II. Условия предоставления коммунальных услуг </w:t>
      </w:r>
      <w:r w:rsidRPr="004F3734">
        <w:rPr>
          <w:rFonts w:ascii="Arial" w:eastAsia="Times New Roman" w:hAnsi="Arial" w:cs="Arial"/>
          <w:b/>
          <w:bCs/>
          <w:noProof/>
          <w:color w:val="164F6A"/>
          <w:sz w:val="23"/>
          <w:szCs w:val="23"/>
          <w:lang w:eastAsia="ru-RU"/>
        </w:rPr>
        <w:drawing>
          <wp:inline distT="0" distB="0" distL="0" distR="0" wp14:anchorId="56688388" wp14:editId="0ABDA1E5">
            <wp:extent cx="161925" cy="152400"/>
            <wp:effectExtent l="0" t="0" r="9525" b="0"/>
            <wp:docPr id="169" name="Рисунок 16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7"/>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0AF4F09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3. Условиями предоставления коммунальных услуг потребителю в многоквартирном доме или в жилом доме (домовладении) являются следующие:</w:t>
      </w:r>
    </w:p>
    <w:p w14:paraId="71BE156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коммунальные услуги предоставляются потребителям начиная с установленного жилищным законодательством Российской Федерации момента, а именно:</w:t>
      </w:r>
    </w:p>
    <w:p w14:paraId="244941F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с момента возникновения права собственности на жилое помещение - собственнику жилого помещения и проживающим с ним лицам;</w:t>
      </w:r>
    </w:p>
    <w:p w14:paraId="2974069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14:paraId="632D4CE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со дня заключения договора найма - нанимателю жилого помещения по такому договору и проживающим с ним лицам;</w:t>
      </w:r>
    </w:p>
    <w:p w14:paraId="5BEC44C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со дня заключения договора аренды - арендатору жилого помещения и проживающим с ним лицам;</w:t>
      </w:r>
    </w:p>
    <w:p w14:paraId="1216B69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14:paraId="0C66CEB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14:paraId="5F1412F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14:paraId="2029B16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приложении N 1;</w:t>
      </w:r>
    </w:p>
    <w:p w14:paraId="7A87A46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14:paraId="40BB7B3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 качество предоставляемых коммунальных услуг соответствует требованиям, приведенным в приложении N 1 к настоящим Правилам;</w:t>
      </w:r>
    </w:p>
    <w:p w14:paraId="73726E1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14:paraId="07F6D11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4. Потребителю могут быть предоставлены следующие виды коммунальных услуг:</w:t>
      </w:r>
    </w:p>
    <w:p w14:paraId="22BFF35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14:paraId="38E7FD5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14:paraId="36EFDD0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14:paraId="2AFF6C9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14:paraId="23F60A9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14:paraId="31020B7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пункте 15 приложения N 1 к настоящим Правилам, а также продажа твердого топлива при наличии печного отопления;</w:t>
      </w:r>
    </w:p>
    <w:p w14:paraId="367FAE2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14:paraId="5B49C02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4(1). Предоставление коммунальной услуги по обращению с твердыми коммунальными отходами осуществляется в соответствии с разделом XV(1) настоящих Правил.</w:t>
      </w:r>
    </w:p>
    <w:p w14:paraId="375E514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14:paraId="3861870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14:paraId="10852CA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пунктах 9, 10, 11 и 12 настоящих Правил.</w:t>
      </w:r>
    </w:p>
    <w:p w14:paraId="600DA1E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14:paraId="060837F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14:paraId="0456CE0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предоставляет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а также направляет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14:paraId="112B96B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14:paraId="5042146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Положения третьего и четвертого абзацев настоящего пункта не распространяются на лиц, являющихся собственниками площадей, отведенных в многоквартирном доме под машино-места.</w:t>
      </w:r>
    </w:p>
    <w:p w14:paraId="1216253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подпунктами "е" и "ж" пункта 17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p w14:paraId="769E685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14:paraId="361709F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14:paraId="2CE5E92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14:paraId="0B2F2FC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14:paraId="2C48A34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14:paraId="79ABFD2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подпунктом "а" пункта 117 настоящих Правил, на дату предоставления сведений, а также сведения об устранении оснований для введения такого ограничения или приостановления;</w:t>
      </w:r>
    </w:p>
    <w:p w14:paraId="561AD93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сведения о случаях, периодах и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14:paraId="5F0CFBE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реквизиты документов, подтверждающих право собственности на каждое жилое помещение в многоквартирном доме и (или) их копии (при их наличии).</w:t>
      </w:r>
    </w:p>
    <w:p w14:paraId="1028F21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пунктом 155(1)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14:paraId="0DDB102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14:paraId="2808695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Предоставление указанных сведений не требует согласия потребителя на передачу персональных данных в силу пункта 5 части 1 статьи 6 Федерального закона "О персональных данных".</w:t>
      </w:r>
    </w:p>
    <w:p w14:paraId="65BCE92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14:paraId="1B49FEE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14:paraId="00C5779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пунктом 148(54) настоящих Правил.</w:t>
      </w:r>
    </w:p>
    <w:p w14:paraId="32894C6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14:paraId="5845950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14:paraId="007382C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14:paraId="6A6BE74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8. Исполнителем коммунальных услуг может выступать лицо из числа лиц, указанных в пунктах 9 и 10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пунктами 14, 15, 16 и 17 настоящих Правил.</w:t>
      </w:r>
    </w:p>
    <w:p w14:paraId="48954FD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14:paraId="23259CE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w:t>
      </w:r>
    </w:p>
    <w:p w14:paraId="750094D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подпунктах "г" - "ж" пункта 17 настоящих Правил;</w:t>
      </w:r>
    </w:p>
    <w:p w14:paraId="325BF1C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14:paraId="0C570CC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подпунктах "г" - "ж" пункта 17 настоящих Правил;</w:t>
      </w:r>
    </w:p>
    <w:p w14:paraId="0291EB9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14:paraId="3307A34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10. Условия предоставления коммунальных услуг собственнику и пользователю жилого дома (домовладения) по его выбору определяются:</w:t>
      </w:r>
    </w:p>
    <w:p w14:paraId="4710713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14:paraId="5CD4AE0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14:paraId="6624912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14:paraId="23E1DD9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14:paraId="2AFDA6F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в договоре безвозмездного пользования - для ссудополучателя по такому договору;</w:t>
      </w:r>
    </w:p>
    <w:p w14:paraId="5FFB40C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14:paraId="44F0CD1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пунктах 9 и 10 настоящих Правил.</w:t>
      </w:r>
    </w:p>
    <w:p w14:paraId="64F99B9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13. Предоставление коммунальных услуг обеспечивается управляющей организацией, товариществом или кооперативом либо организацией, указанной в подпункте "б" пункта 10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14:paraId="56D1CED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14:paraId="49F8B45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подпунктами "г" - "ж" пункта 17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14:paraId="652A79B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подпунктами "г" - "ж" пункта 17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пункте 14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14:paraId="298B553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16. Организация, указанная в подпункте "б" пункта 10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подпункте "б" пункта 10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14:paraId="6150F79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14:paraId="7A38640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пункте 14 или 15 настоящих Правил;</w:t>
      </w:r>
    </w:p>
    <w:p w14:paraId="6062558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пунктах 14 и 15 настоящих Правил, либо управление которым осуществляет управляющая организация на основании части 17 статьи 161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пункте 14 или 15 настоящих Правил, а в случае управления многоквартирным домом управляющей организацией на основании части 17 статьи 161 Жилищного кодекса 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14:paraId="3777248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подпункте "б" пункта 10 настоящих Правил, в письменной форме заключен и исполняется договор о предоставлении коммунальных услуг и такой договор не расторгнут;</w:t>
      </w:r>
    </w:p>
    <w:p w14:paraId="70C15A1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 собственникам и пользователям помещений в многоквартирном доме в случае наличия заключенных с ними договоров, предусмотренных частью 3 статьи 3 Федерального закона от 3 апреля 2018 г. N 59-ФЗ "О внесении изменений в Жилищный кодекс Российской Федерации", - со дня их заключения;</w:t>
      </w:r>
    </w:p>
    <w:p w14:paraId="44AAC2C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14:paraId="6600428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частью 3 статьи 157.2 Жилищного кодекса Российской Федерации;</w:t>
      </w:r>
    </w:p>
    <w:p w14:paraId="33064D1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ж)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пункта 1 части 7 статьи 157.2 Жилищного кодекса Российской Федерации, - с даты, определенной указанным решением ресурсоснабжающей организации.</w:t>
      </w:r>
    </w:p>
    <w:p w14:paraId="13C8C08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17(1). Ресурсоснабжающая организация приступает к предоставлению коммунальной услуги соответствующего вида в соответствии с подпунктом "ж" пункта 17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пункте 4.4 части 2 статьи 44 Жилищного кодекса Российской Федерации.</w:t>
      </w:r>
    </w:p>
    <w:p w14:paraId="178ECBF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подпунктах "е" и "ж" пункта 17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информационно-телекоммуникационной сети "Интернет" (далее - сеть Интернет) следующую информацию:</w:t>
      </w:r>
    </w:p>
    <w:p w14:paraId="5C33A32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14:paraId="4407535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перечень сведений из числа указанных в абзацах восьмом - пятнадцатом пункта 6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14:paraId="6814ABE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14:paraId="7C12EC4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информация о сроках и способе передачи показаний приборов учета ресурсоснабжающей организации;</w:t>
      </w:r>
    </w:p>
    <w:p w14:paraId="7CFFE85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платежные реквизиты ресурсоснабжающей организации;</w:t>
      </w:r>
    </w:p>
    <w:p w14:paraId="0082200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14:paraId="1B12E00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пункте 1 части 7 статьи 157.2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пункте 4.4 части 2 статьи 44 Жилищного кодекса Российской Федерации, с доведением до данного лица информации, предусмотренной абзацами третьим - восьмым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14:paraId="3E29CE6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17(2). Лицо, по инициативе которого было созвано общее собрание собственников помещений в многоквартирном доме по вопросу, указанному в пункте 4.4 части 2 статьи 44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пунктом 17(1)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14:paraId="64DF300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17(3). В случае, указанном в подпункте "е" пункта 17 настоящих Правил, ресурсоснабжающая организация одновременно с уведомлением, предусмотренным частью 3 статьи 157.2 Жилищного кодекса Российской Федерации, доводит до сведения собственников и пользователей помещений в многоквартирном доме информацию, указанную в пункте 17(1)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14:paraId="6143258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 за исключением случаев, когда нежилое помещение оснащено прибором учета электрической энергии, присоединенным к интеллектуальной системе учета электрической энергии (мощности), а также в случае, если электроснабжение нежилого помещения осуществляется без использования общего имущества многоквартирного дома.</w:t>
      </w:r>
    </w:p>
    <w:p w14:paraId="6804B9A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отношении нежилых помещений, электроснабжение которых осуществляется с использованием общего имущества многоквартирного дома, оснащенных приборами учета электрической энергии, присоединенными к интеллектуальной системе учета электрической энергии (мощности), гарантирующий поставщик обеспечивает снятие показаний таких приборов учета, а также их представление исполнителю, а в случаях, предусмотренных подпунктами "е" и "ж" пункта 17 настоящих Правил, управляющей организации, товариществу или кооперативу, осуществляющим управление многоквартирным домом в соответствии с требованиями Правил предоставления доступа к минимальному набору функций интеллектуальных систем учета электрической энергии (мощности), утвержденных постановлением Правительства Российской Федерации от 19 июня 2020 г. N 890 "О порядке предоставления доступа к минимальному набору функций интеллектуальных систем учета электрической энергии (мощности)" (далее - Правила предоставления доступа к минимальному набору функций интеллектуальных систем учета электрической энергии (мощности), в сроки, которые установлены настоящими Правилами и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 для передачи исполнителям и потребителям информации о показаниях индивидуальных или общих (квартирных) приборов учета (далее -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14:paraId="18546D81" w14:textId="25B469C6"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III. Условия договора, содержащего положения</w:t>
      </w:r>
      <w:r w:rsidRPr="004F3734">
        <w:rPr>
          <w:rFonts w:ascii="Arial" w:eastAsia="Times New Roman" w:hAnsi="Arial" w:cs="Arial"/>
          <w:b/>
          <w:bCs/>
          <w:color w:val="000000"/>
          <w:sz w:val="23"/>
          <w:szCs w:val="23"/>
          <w:lang w:eastAsia="ru-RU"/>
        </w:rPr>
        <w:br/>
        <w:t>о предоставлении коммунальных услуг, и порядок</w:t>
      </w:r>
      <w:r w:rsidRPr="004F3734">
        <w:rPr>
          <w:rFonts w:ascii="Arial" w:eastAsia="Times New Roman" w:hAnsi="Arial" w:cs="Arial"/>
          <w:b/>
          <w:bCs/>
          <w:color w:val="000000"/>
          <w:sz w:val="23"/>
          <w:szCs w:val="23"/>
          <w:lang w:eastAsia="ru-RU"/>
        </w:rPr>
        <w:br/>
        <w:t>его заключения </w:t>
      </w:r>
      <w:r w:rsidRPr="004F3734">
        <w:rPr>
          <w:rFonts w:ascii="Arial" w:eastAsia="Times New Roman" w:hAnsi="Arial" w:cs="Arial"/>
          <w:b/>
          <w:bCs/>
          <w:noProof/>
          <w:color w:val="164F6A"/>
          <w:sz w:val="23"/>
          <w:szCs w:val="23"/>
          <w:lang w:eastAsia="ru-RU"/>
        </w:rPr>
        <w:drawing>
          <wp:inline distT="0" distB="0" distL="0" distR="0" wp14:anchorId="028AD253" wp14:editId="2DA4C8B4">
            <wp:extent cx="161925" cy="152400"/>
            <wp:effectExtent l="0" t="0" r="9525" b="0"/>
            <wp:docPr id="168" name="Рисунок 16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8"/>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79F9BC2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19. Договор, содержащий положения о предоставлении коммунальных услуг, должен включать:</w:t>
      </w:r>
    </w:p>
    <w:p w14:paraId="7CB469F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дату и место заключения договора;</w:t>
      </w:r>
    </w:p>
    <w:p w14:paraId="30528A0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наименование, адрес, реквизиты расчетного счета и иную контактную информацию исполнителя;</w:t>
      </w:r>
    </w:p>
    <w:p w14:paraId="698682F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следующие сведения о потребителе:</w:t>
      </w:r>
    </w:p>
    <w:p w14:paraId="685B15B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14:paraId="095C30F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для юридического лица - наименование (фирменное наименование) и место государственной регистрации, контактный телефон;</w:t>
      </w:r>
    </w:p>
    <w:p w14:paraId="30CE813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14:paraId="7D40EC6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 наименование предоставляемой потребителю коммунальной услуги (коммунальных услуг);</w:t>
      </w:r>
    </w:p>
    <w:p w14:paraId="3EB942A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 требования к качеству предоставляемой коммунальной услуги (коммунальных услуг);</w:t>
      </w:r>
    </w:p>
    <w:p w14:paraId="643F76A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14:paraId="71B7F16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 После присоединения прибора учета электрической энергии к интеллектуальной системе учета электрической энергии (мощности) в договор включаются положения об осуществлении сбора, обработки и передачи показаний приборов учета электрической энергии в автоматическом режиме с использованием такой системы;</w:t>
      </w:r>
    </w:p>
    <w:p w14:paraId="38B41B1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14:paraId="707FF6C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14:paraId="782B1DA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 таких мер);</w:t>
      </w:r>
    </w:p>
    <w:p w14:paraId="291ECA4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м) адрес и способ доставки потребителю платежного документа для оплаты коммунальных услуг;</w:t>
      </w:r>
    </w:p>
    <w:p w14:paraId="1D42911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14:paraId="1DC5A30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о) права, обязанности и ответственность исполнителя и потребителя;</w:t>
      </w:r>
    </w:p>
    <w:p w14:paraId="420D3FA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 основания и порядок приостановки и ограничения предоставления коммунальных услуг;</w:t>
      </w:r>
    </w:p>
    <w:p w14:paraId="114FD54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р) основания и порядок изменения и расторжения договора;</w:t>
      </w:r>
    </w:p>
    <w:p w14:paraId="3EB5654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с) срок действия договора.</w:t>
      </w:r>
    </w:p>
    <w:p w14:paraId="4FFA100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14:paraId="4745DD3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14:paraId="5E439C4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виды и количество сельскохозяйственных животных и птиц (при наличии);</w:t>
      </w:r>
    </w:p>
    <w:p w14:paraId="62CF5D2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площадь земельного участка, не занятого жилым домом и надворными постройками;</w:t>
      </w:r>
    </w:p>
    <w:p w14:paraId="4836A48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 режим водопотребления на полив земельного участка;</w:t>
      </w:r>
    </w:p>
    <w:p w14:paraId="73536BD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 мощность применяемых устройств, с помощью которых осуществляется потребление коммунальных ресурсов.</w:t>
      </w:r>
    </w:p>
    <w:p w14:paraId="625D274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приложению N 1(1),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14:paraId="2AB847D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22. Для заключения в письменной форме договора, содержащего положения о предоставлении коммунальных услуг, из числа договоров, указанных в подпунктах "а" и "б" пункта 9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 или 15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подпунктах "в", "г", "д", "з", "л" и "с" пункта 19 и пункте 20 настоящих Правил, с приложением к нему копий следующих документов:</w:t>
      </w:r>
    </w:p>
    <w:p w14:paraId="7AA8479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документ, подтверждающий право собственности (пользования) на помещение в многоквартирном доме (жилой дом);</w:t>
      </w:r>
    </w:p>
    <w:p w14:paraId="24D0235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14:paraId="5FE850D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документы, подтверждающие информацию, указанную в подпункте "з" пункта 19 и пункте 20 настоящих Правил (при их наличии у заявителя).</w:t>
      </w:r>
    </w:p>
    <w:p w14:paraId="6E73181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подпунктах "а" и "б" пункта 9 и подпункте "б" пункта 10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подпунктах "в", "г", "д", "з", "л" и "с" пункта 19 и пункте 20 настоящих Правил, и копий документов, указанных в пункте 22 настоящих Правил.</w:t>
      </w:r>
    </w:p>
    <w:p w14:paraId="506FC9C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14:paraId="6B9BA8C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14:paraId="4DA6FF4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14:paraId="1A9C6C7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14:paraId="7DF9B5A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14:paraId="6FBA5F6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14:paraId="5BEB7C0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14:paraId="7402625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подпунктах "в", "г", "д", "з", "л" и "с" пункта 19 и пункте 20 настоящих Правил, и копии документов, указанных в пункте 22 настоящих Правил.</w:t>
      </w:r>
    </w:p>
    <w:p w14:paraId="1A82EA1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14:paraId="2B5A2E7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заявление о заключении договора, содержащего положения о предоставлении коммунальных услуг, подписанное таким лицом;</w:t>
      </w:r>
    </w:p>
    <w:p w14:paraId="3DB5967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14:paraId="7A597FF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копия доверенности, выданной уполномоченному лицу в письменной форме всеми или большинством собственников;</w:t>
      </w:r>
    </w:p>
    <w:p w14:paraId="568FC7F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 информация и документы, указанные в подпунктах "в", "г", "д", "з", "л" и "с" пункта 19 и пункте 20 настоящих Правил (при их наличии).</w:t>
      </w:r>
    </w:p>
    <w:p w14:paraId="64F6BA9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27. Утратил силу. - Постановление Правительства РФ от 13.07.2019 N 897.</w:t>
      </w:r>
    </w:p>
    <w:p w14:paraId="6860788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пунктах 14, 15, 16 и 17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14:paraId="57FDFA0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14:paraId="456D2CC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14:paraId="085C2A3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пунктах 14, 15, 16 и 17 настоящих Правил.</w:t>
      </w:r>
    </w:p>
    <w:p w14:paraId="52CC118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пунктах 14, 15, 16 и 17 настоящих Правил.</w:t>
      </w:r>
    </w:p>
    <w:p w14:paraId="79C8BBC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14:paraId="24D7F445" w14:textId="19EC5B95"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IV. Права и обязанности исполнителя </w:t>
      </w:r>
      <w:r w:rsidRPr="004F3734">
        <w:rPr>
          <w:rFonts w:ascii="Arial" w:eastAsia="Times New Roman" w:hAnsi="Arial" w:cs="Arial"/>
          <w:b/>
          <w:bCs/>
          <w:noProof/>
          <w:color w:val="164F6A"/>
          <w:sz w:val="23"/>
          <w:szCs w:val="23"/>
          <w:lang w:eastAsia="ru-RU"/>
        </w:rPr>
        <w:drawing>
          <wp:inline distT="0" distB="0" distL="0" distR="0" wp14:anchorId="22B36C6E" wp14:editId="3F18150D">
            <wp:extent cx="161925" cy="152400"/>
            <wp:effectExtent l="0" t="0" r="9525" b="0"/>
            <wp:docPr id="167" name="Рисунок 16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9"/>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0BC2B90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31. Исполнитель обязан:</w:t>
      </w:r>
    </w:p>
    <w:p w14:paraId="48414A1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14:paraId="0BC31FB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пункте 17 настоящих Правил;</w:t>
      </w:r>
    </w:p>
    <w:p w14:paraId="57A418B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пунктом 21 настоящих Правил, за исключением случаев, предусмотренных подпунктами "б", "г" - "ж" пункта 17 настоящих Правил;</w:t>
      </w:r>
    </w:p>
    <w:p w14:paraId="4D5482D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 производить в установленном настоящими Правилами порядке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14:paraId="3E2C369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14:paraId="4137197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 при наличии коллективного (общедомового) прибора учета ежемесячно снимать или получать от гарантирующего поставщика, если такой прибор учета должен быть присоединен к интеллектуальной системе учета электрической энергии (мощности), показания такого прибора учета в период с 23-го по 25-е число текущего месяца, а в случаях, предусмотренных подпунктами "б", "г" - "ж" пункта 17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14:paraId="79D7F50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 Требования данного подпункта не распространяются на случаи, когда индивидуальные, общие (квартирные), комнатные приборы учета электрической энергии должны быть присоединены к интеллектуальной системе учета электрической энергии (мощности);</w:t>
      </w:r>
    </w:p>
    <w:p w14:paraId="6CE07D8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14:paraId="7B3CE92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если прибор учета электрической энергии не подключен к интеллектуальной системе учета электрической энергии (мощности),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пунктами "г" - "ж" пункта 17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 В отношении коллективных (общедомовых),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гарантирующего поставщика, который является владельцем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Правилами предоставления доступа к минимальному набору функций интеллектуальных систем учета электрической энергии (мощности).</w:t>
      </w:r>
    </w:p>
    <w:p w14:paraId="6ACA5FA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14:paraId="70C470B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подпунктом е(2) пункта 32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14:paraId="3B242D3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з) уведомлять потребителей не реже 1 раза в квартал путем указания в платежных документах о:</w:t>
      </w:r>
    </w:p>
    <w:p w14:paraId="75E754A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 в случаях, предусмотренных настоящими Правилами;</w:t>
      </w:r>
    </w:p>
    <w:p w14:paraId="46A72A9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применении в случае непредставления потребителем сведений о показаниях приборов учета информации, указанной в пункте 59 настоящих Правил;</w:t>
      </w:r>
    </w:p>
    <w:p w14:paraId="1619A50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абзацы четвертый - пятый утратили силу с 1 января 2017 года. - Постановление Правительства РФ от 26.12.2016 N 1498;</w:t>
      </w:r>
    </w:p>
    <w:p w14:paraId="70DC733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14:paraId="543C692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14:paraId="2C9BFB1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14:paraId="76FC014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о последствиях недопуска потребителем гарантирующего поставщика (сетевой организации - в отношении жилого дома (домовладения) для установки и ввода в эксплуатацию прибора учета электрической энергии и иного оборудования, в том числе необходимого для присоединения такого прибора учета к интеллектуальной системе учета электрической энергии (мощности), в случаях, предусмотренных разделом VII настоящих Правил;</w:t>
      </w:r>
    </w:p>
    <w:p w14:paraId="3CCA314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з(2)) уведомлять потребителя о присоединении коллективного (общедомового) или его индивидуального, общего (квартирного), комнатного прибора учета электрической энергии к интеллектуальной системе учета электрической энергии (мощности) и начале предоставления показаний указанных приборов учета посредством интеллектуальной системы учета электрической энергии (мощности) в соответствии с Правилами предоставления доступа к минимальному набору функций интеллектуальных систем учета электрической энергии (мощности);</w:t>
      </w:r>
    </w:p>
    <w:p w14:paraId="33D0351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подпунктами "б", "г" - "ж" пункта 17 настоящих Правил;</w:t>
      </w:r>
    </w:p>
    <w:p w14:paraId="5591D98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14:paraId="5753A50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14:paraId="3EEFD1B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14:paraId="114D4C3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14:paraId="5D70F78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14:paraId="51D4B5F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дату и время проведения работ, вид работ и продолжительность их проведения;</w:t>
      </w:r>
    </w:p>
    <w:p w14:paraId="68554F8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14:paraId="2BD8812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должность, фамилию, имя и отчество лица, ответственного за проведение работ;</w:t>
      </w:r>
    </w:p>
    <w:p w14:paraId="2BDF74D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пунктом 17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14:paraId="3692DE8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14:paraId="3B6FF39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адреса и номера телефонов диспетчерской, аварийно-диспетчерской службы исполнителя или лица, указанного в пункте 31(1) настоящих Правил;</w:t>
      </w:r>
    </w:p>
    <w:p w14:paraId="50E13FD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размеры тарифов (цен) на коммунальные ресурсы, надбавок к тарифам и реквизиты нормативных правовых актов, которыми они установлены;</w:t>
      </w:r>
    </w:p>
    <w:p w14:paraId="6C5C418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информация о праве потребителей обратиться за установкой приборов учета в организацию, которая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14:paraId="2A4B9B8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 а также недопуска гарантирующего поставщика (сетевой организации в отношении жилых домов (домовладений) для установки, ввода в эксплуатацию, поверки, технического обслуживания и присоединения к интеллектуальной системе учета электрической энергии (мощности) прибора учета электрической энергии, расположенного в таком помещении, в случаях, предусмотренных разделом VII настоящих Правил;</w:t>
      </w:r>
    </w:p>
    <w:p w14:paraId="3199A99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показатели качества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 в том числе настоящими Правилами, а также информация о настоящих Правилах;</w:t>
      </w:r>
    </w:p>
    <w:p w14:paraId="6F0CA84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14:paraId="53A0872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14:paraId="506CE70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случае принятия в субъекте Российской Федерации решения об установлении социальной нормы потребления электрической энергии (мощности):</w:t>
      </w:r>
    </w:p>
    <w:p w14:paraId="7CE738C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Положением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14:paraId="4D7915B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14:paraId="3942B99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14:paraId="4FD7955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14:paraId="1C8964F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14:paraId="5DF2B48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с)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 а также установку и ввод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14:paraId="4303F78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14:paraId="0A3CE6F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т(1)) обеспечивать допуск гарантирующих поставщиков и сетевых организаций к местам установки приборов учета электрической энергии в целях реализации их обязанностей по установке приборов учета электрической энергии в случаях, предусмотренных пунктом 801 настоящих Правил, а также предоставлять документацию, предусмотренную подпунктом "г(1)" пункта 18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14:paraId="5D76610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у) осуществлять по заявлению потребителя, за исключением предусмотренных пунктом 80(1) настоящих Правил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 в отношении жилого дома (домовладения),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в том числе установленного гарантирующим поставщиком (сетевой организацией - в отношении жилого дома (домовладения) в предусмотренных пунктом 80(1) настоящих Правил случаях, начиная с 1-го числа месяца, следующего за месяцем ввода прибора учета в эксплуатацию;</w:t>
      </w:r>
    </w:p>
    <w:p w14:paraId="21756A0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у(1)) утратил силу с 1 января 2017 года. - Постановление Правительства РФ от 26.12.2016 N 1498;</w:t>
      </w:r>
    </w:p>
    <w:p w14:paraId="3071DE5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14:paraId="1B6ABDB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14:paraId="68FCEBB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31(1). Управляющая организация, товарищество или кооператив, осуществляющие управление многоквартирным домом, в случаях, предусмотренных подпунктами "б", "г" - "ж" пункта 17 настоящих Правил, обязаны:</w:t>
      </w:r>
    </w:p>
    <w:p w14:paraId="49EBF4A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14:paraId="7C16238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14:paraId="785CEE7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14:paraId="20354CE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p w14:paraId="37D5307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 В отношении коллективных (общедомовых) приборов учета, подключенных к интеллектуальной системе учета электрической энергии (мощности), обязанность по снятию показаний с приборов учета электрической энергии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электрической энергии осуществляется в порядке, предусмотренном Правилами предоставления доступа к минимальному набору функций интеллектуальных систем учета электрической энергии (мощности);</w:t>
      </w:r>
    </w:p>
    <w:p w14:paraId="08B1DFB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 В отношении индивидуальных, общих (квартирных), комнатных приборов учета электрической энергии, подключенных к интеллектуальной системе учета электрической энергии (мощности), обязанность по снятию показаний с приборов учета возлагается на владельца соответствующей интеллектуальной системы учета электрической энергии (мощности), а предоставление показаний таких приборов учета осуществляется в порядке, предусмотренном Правилами предоставления доступа к минимальному набору функций интеллектуальных систем учета электрической энергии (мощности);</w:t>
      </w:r>
    </w:p>
    <w:p w14:paraId="2AE01AB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14:paraId="726DB0E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установки и ввода в эксплуатацию приборов учета электрической энергии, в отношении которых выполнение указанных мероприятий возложено на гарантирующего поставщика.</w:t>
      </w:r>
    </w:p>
    <w:p w14:paraId="7528604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32. Исполнитель имеет право:</w:t>
      </w:r>
    </w:p>
    <w:p w14:paraId="2901DC2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14:paraId="4767C11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 а также требовать допуска гарантирующего поставщика (сетевой организации - в отношении жилого дома (домовладения) в предусмотренных пунктом 80(1)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w:t>
      </w:r>
    </w:p>
    <w:p w14:paraId="7266C7D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подпункте "е" пункта 34 настоящих Правил);</w:t>
      </w:r>
    </w:p>
    <w:p w14:paraId="6C0EAB4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 за исключением случаев, когда установленный прибор учета электрической энергии присоединен к интеллектуальной системе учета электрической энергии (мощности);</w:t>
      </w:r>
    </w:p>
    <w:p w14:paraId="09CD809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за исключением случаев, когда в соответствии с пунктом 80(1) настоящих Правил обязанность по установке приборов учета электрической энергии возложена на гарантирующего поставщика, сетевую организацию. При согласовании с лицом, ответственным за установку прибора учета электрической энергии, исполнитель вправе устанавливать конструкции, защищающие приборы учета электрической энергии от несанкционированного вмешательства в его работу;</w:t>
      </w:r>
    </w:p>
    <w:p w14:paraId="2BCBB4F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 приостанавливать или ограничивать в порядке, установленном настоящими Правилами, подачу потребителю коммунальных ресурсов, в том числе с использованием соответствующих функций интеллектуальной системы учета электрической энергии (мощности);</w:t>
      </w:r>
    </w:p>
    <w:p w14:paraId="40EA4ED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14:paraId="77DF18D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для снятия показаний индивидуальных, общих (квартирных), комнатных и коллективных (общедомовых) приборов учета и распределителей;</w:t>
      </w:r>
    </w:p>
    <w:p w14:paraId="44C8092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для доставки платежных документов потребителям;</w:t>
      </w:r>
    </w:p>
    <w:p w14:paraId="4914077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для начисления платы за коммунальные услуги и подготовки доставки платежных документов потребителям;</w:t>
      </w:r>
    </w:p>
    <w:p w14:paraId="20703CF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14:paraId="0CDEF76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пунктом 80(1) настоящих Правил возложено на гарантирующего поставщика или сетевую организацию;</w:t>
      </w:r>
    </w:p>
    <w:p w14:paraId="60C58B3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14:paraId="157BDA8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е(4)) принимать участие во вводе в эксплуатацию приборов учета электрической энергии в предусмотренных пунктом 80(1) настоящих Правил случаях, когда обязанность по установке приборов учета электрической энергии возложена на гарантирующего поставщика или сетевую организацию;</w:t>
      </w:r>
    </w:p>
    <w:p w14:paraId="4B7A994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14:paraId="3956E96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32(1). Указанные в подпунктах "е(1)" и "е(2)" пункта 31 и пункте 32 настоящих Правил обязанности и права исполнителя в случаях, предусмотренных подпунктами "г" - "ж" пункта 17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подпунктом "п" пункта 31 настоящих Правил.</w:t>
      </w:r>
    </w:p>
    <w:p w14:paraId="5645A9A7" w14:textId="01E66070"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V. Права и обязанности потребителя </w:t>
      </w:r>
      <w:r w:rsidRPr="004F3734">
        <w:rPr>
          <w:rFonts w:ascii="Arial" w:eastAsia="Times New Roman" w:hAnsi="Arial" w:cs="Arial"/>
          <w:b/>
          <w:bCs/>
          <w:noProof/>
          <w:color w:val="164F6A"/>
          <w:sz w:val="23"/>
          <w:szCs w:val="23"/>
          <w:lang w:eastAsia="ru-RU"/>
        </w:rPr>
        <w:drawing>
          <wp:inline distT="0" distB="0" distL="0" distR="0" wp14:anchorId="58538D3B" wp14:editId="496D51C2">
            <wp:extent cx="161925" cy="152400"/>
            <wp:effectExtent l="0" t="0" r="9525" b="0"/>
            <wp:docPr id="166" name="Рисунок 16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0"/>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498A483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33. Потребитель имеет право:</w:t>
      </w:r>
    </w:p>
    <w:p w14:paraId="5900D93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получать в необходимых объемах коммунальные услуги надлежащего качества;</w:t>
      </w:r>
    </w:p>
    <w:p w14:paraId="109AFE0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14:paraId="250F6E7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14:paraId="5C0CA51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14:paraId="6C272EF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14:paraId="3642778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актами,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14:paraId="2EEF506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14:paraId="2DEB5BC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14:paraId="392CA02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з) принимать решение об установке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пунктом 80(1) настоящих Правил возложено на гарантирующего поставщика или сетевую организацию;</w:t>
      </w:r>
    </w:p>
    <w:p w14:paraId="0009079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и) требовать от исполнителя совершения действий по вводу в эксплуатацию установленного потребителем или привлеченным им лицом индивидуального, общего (квартирного) или комнатного прибора учета электрической энергии, соответствующего требованиям законодательства Российской Федерации об обеспечении единства измерений и раздела VII настоящих Правил,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 за исключением случаев организации учета электрической энергии в соответствии с пунктом 801 настоящих Правил;</w:t>
      </w:r>
    </w:p>
    <w:p w14:paraId="7574ABE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 за исключением случаев установки и ввода в эксплуатацию приборов учета электрической энергии, в отношении которых выполнение указанных мероприятий в соответствии с пунктом 801 настоящих Правил возложено на гарантирующего поставщика или сетевую организацию;</w:t>
      </w:r>
    </w:p>
    <w:p w14:paraId="17F4AA4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пункте 31(1) настоящих Правил, не позднее 25-го числа текущего расчетного периода, за исключением случаев, когда установленный и введенный в эксплуатацию прибор учета электрической энергии присоединен к интеллектуальной системе учета электрической энергии (мощности) в соответствии с требованиями Правил предоставления доступа к минимальному набору функций интеллектуальных систем учета электрической энергии (мощности);</w:t>
      </w:r>
    </w:p>
    <w:p w14:paraId="2034F46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14:paraId="2A90FD5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критериями и по форме, утвержденной Министерством строительства и жилищно-коммунального хозяйства Российской Федерации;</w:t>
      </w:r>
    </w:p>
    <w:p w14:paraId="1754D2D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14:paraId="2C297E3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14:paraId="4EDAC97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к(6)) требовать от гарантирующего поставщика, сетевой организации в предусмотренных пунктом 80(1) настоящих Правил случаях совершения действий по оснащению помещения в многоквартирном доме, жилого дома (домовладения) приборами учета электрической энергии, вводу их в эксплуатацию, а также их поверке, замене и техническому обслуживанию;</w:t>
      </w:r>
    </w:p>
    <w:p w14:paraId="3A706FE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к(7)) требовать от гарантирующего поставщика, сетевой организации в предусмотренных пунктом 80(1) настоящих Правил случаях, когда обязанность по установке приборов учета электрической энергии возложена на указанные организации, проверки состояния индивидуальных, общих (квартирных), комнатных приборов учета в срок, не превышающий:</w:t>
      </w:r>
    </w:p>
    <w:p w14:paraId="068243F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15 рабочих дней со дня получения исполнителем от потребителя заявления о необходимости проведения такой проверки в отношении его прибора учета в случае, когда исполнителем является гарантирующий поставщик и указанный прибор учета установлен им;</w:t>
      </w:r>
    </w:p>
    <w:p w14:paraId="4E7734E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15 рабочих дней со дня получения гарантирующим поставщиком (сетевой организацией) заявления потребителя от исполнителя, при этом исполнитель обязан уведомить потребителя, направившего такое заявление, о его переадресации гарантирующему поставщику (сетевой организации), при этом указанное заявление должно быть переадресовано не позднее одного рабочего дня со дня его получения исполнителем;</w:t>
      </w:r>
    </w:p>
    <w:p w14:paraId="4E353C4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л)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14:paraId="6B56A97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34. Потребитель обязан:</w:t>
      </w:r>
    </w:p>
    <w:p w14:paraId="76B0181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14:paraId="5C9A014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14:paraId="1B30CF0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утратил силу с 1 июня 2013 года. - Постановление Правительства РФ от 16.04.2013 N 344;</w:t>
      </w:r>
    </w:p>
    <w:p w14:paraId="3A83E4A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законодательства Российской Федерации об обеспечении единства измерений, требованиям раздела VII настоящих Правил и прошедшие поверку;</w:t>
      </w:r>
    </w:p>
    <w:p w14:paraId="70E8176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законом "Об электроэнергетике"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14:paraId="12D7063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г(2)) сохранять установленные исполнителем, гарантирующим поставщиком или сетевой организацией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w:t>
      </w:r>
    </w:p>
    <w:p w14:paraId="5E1540C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14:paraId="70629D8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пункте 85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14:paraId="12424DB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пункте 85 настоящих Правил, время, но не чаще 1 раза в 3 месяца, за исключением случаев, если установленный и введенный в эксплуатацию прибор учета присоединен к интеллектуальной системе учета электрической энергии (мощности);</w:t>
      </w:r>
    </w:p>
    <w:p w14:paraId="14AB265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ж(1)) допускать представителей гарантирующего поставщика, сетевой организации в занимаемое помещение в многоквартирном доме или жилой дом (домовладение) в случаях и порядке, предусмотренных пунктом 80(1) настоящих Правил, для установки, ввода в эксплуатацию, поверки, обслуживания и проверки состояния индивидуальных, общих (квартирных) и комнатных приборов учета электрической энергии, а также присоединения прибора учета к интеллектуальной системе учета электрической энергии (мощности), а также обеспечивать сохранность указанных приборов учета со дня подписания акта о вводе прибора учета электрической энергии в эксплуатацию;</w:t>
      </w:r>
    </w:p>
    <w:p w14:paraId="04EAA37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14:paraId="388CAC4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подпунктом е(2) пункта 32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14:paraId="07B9AFD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14:paraId="799B2CE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л)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14:paraId="5116B8C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35. Потребитель не вправе:</w:t>
      </w:r>
    </w:p>
    <w:p w14:paraId="6FBB140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14:paraId="76FC9F7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производить слив теплоносителя из системы отопления без разрешения исполнителя;</w:t>
      </w:r>
    </w:p>
    <w:p w14:paraId="547F994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14:paraId="3E2870B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 самовольно нарушать пломбы на приборах учета и в местах их подключения (крепления) либо конструкции, защищающие приборы учета от несанкционированного вмешательства в его работу, демонтировать приборы учета и осуществлять несанкционированное вмешательство в работу указанных приборов учета, а также в работу оборудования или программных средств, входящих в состав интеллектуальной системы учета электрической энергии (мощности), использовать оборудование и (или) иные технические устройства или программные средства, позволяющие искажать показания приборов учета;</w:t>
      </w:r>
    </w:p>
    <w:p w14:paraId="307A001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14:paraId="53624EB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14:paraId="7D73A76F" w14:textId="0FB90AE9"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VI. Порядок расчета и внесения платы за коммунальные услуги </w:t>
      </w:r>
      <w:r w:rsidRPr="004F3734">
        <w:rPr>
          <w:rFonts w:ascii="Arial" w:eastAsia="Times New Roman" w:hAnsi="Arial" w:cs="Arial"/>
          <w:b/>
          <w:bCs/>
          <w:noProof/>
          <w:color w:val="164F6A"/>
          <w:sz w:val="23"/>
          <w:szCs w:val="23"/>
          <w:lang w:eastAsia="ru-RU"/>
        </w:rPr>
        <w:drawing>
          <wp:inline distT="0" distB="0" distL="0" distR="0" wp14:anchorId="185DF60A" wp14:editId="001A659E">
            <wp:extent cx="161925" cy="152400"/>
            <wp:effectExtent l="0" t="0" r="9525" b="0"/>
            <wp:docPr id="165" name="Рисунок 16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1"/>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58EB5A6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36. Расчет размера платы за коммунальные услуги производится в порядке, установленном настоящими Правилами, с учетом особенностей, предусмотренных нормативными актами,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14:paraId="57F86F8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37. Расчетный период для оплаты коммунальных услуг устанавливается равным календарному месяцу.</w:t>
      </w:r>
    </w:p>
    <w:p w14:paraId="70DC1BE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законодательством Российской Федерации о государственном регулировании цен (тарифов).</w:t>
      </w:r>
    </w:p>
    <w:p w14:paraId="4728840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14:paraId="785CEEA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14:paraId="203C8A2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случае установления надбавок к тарифам (ценам) размер платы за коммунальные услуги рассчитывается с учетом таких надбавок.</w:t>
      </w:r>
    </w:p>
    <w:p w14:paraId="4D8C11C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14:paraId="1193719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14:paraId="607A57D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14:paraId="5088E21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14:paraId="2E5595E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39. Если при расчете размера платы за коммунальную услугу применению подлежит двухставочный, дифференцированный по зонам суток тариф (цена), то исполнитель в целях расчета постоянной составляющей платы обязан рассчитать в порядке согласно приложению N 2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14:paraId="2464455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40. Потребитель в многоквартирном доме вносит плату за коммунальные услуги (холодное водоснабжение, горячее водоснабжение, водоотведение, электроснабжение, газоснабжение),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составе платы за коммунальные услуги (холодное водоснабжение, горячее водоснабжение, водоотведение, электроснабжение, газоснабжение)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w:t>
      </w:r>
    </w:p>
    <w:p w14:paraId="35C5CC1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Потребитель коммунальной услуги по отоплению вне зависимости от выбранного способа управления многоквартирным домом вносит плату за эту услугу в соответствии с пунктами 42(1), 42(2), 43 и 54 настоящих Правил.</w:t>
      </w:r>
    </w:p>
    <w:p w14:paraId="003356E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рассчитанную в соответствии с пунктом 54 настоящих Правил.</w:t>
      </w:r>
    </w:p>
    <w:p w14:paraId="4C9915B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14:paraId="27E2B96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формулой 23 приложения N 2 к настоящим Правилам исходя из показаний приборов учета горячей воды.</w:t>
      </w:r>
    </w:p>
    <w:p w14:paraId="3FEF042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формулами 4 и 5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формулой 23 приложения N 2 к настоящим Правилам исходя из норматива потребления горячей воды.</w:t>
      </w:r>
    </w:p>
    <w:p w14:paraId="4F7E0E7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формуле 4(1)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формуле 23(1) приложения N 2 к настоящим Правилам исходя из норматива потребления горячей воды с применением повышающего коэффициента.</w:t>
      </w:r>
    </w:p>
    <w:p w14:paraId="31FD2EE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предусмотренных пунктом 80(1) настоящих Правил случаях, когда обязанность по установке приборов учета электрической энергии возложена на гарантирующего поставщика, сетевую организацию, указанные повышающие коэффициенты не применяются.</w:t>
      </w:r>
    </w:p>
    <w:p w14:paraId="58FD986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Абзац утратил силу с 1 июня 2013 года. - Постановление Правительства РФ от 16.04.2013 N 344.</w:t>
      </w:r>
    </w:p>
    <w:p w14:paraId="13CBA51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Размер платы за коммунальную услугу, предоставленную потребителю в жилом помещении в случаях и за расчетные периоды, указанные в пункте 59 настоящих Правил, определяется исходя из данных, указанных в пункте 59 настоящих Правил.</w:t>
      </w:r>
    </w:p>
    <w:p w14:paraId="068A4E9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формулой 4 приложения N 2 к настоящим Правилам исходя из норматива водоотведения.</w:t>
      </w:r>
    </w:p>
    <w:p w14:paraId="02F680E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w:t>
      </w:r>
    </w:p>
    <w:p w14:paraId="45BCDE2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формулам 2, 2(1), 2(3) и 2(4) приложения N 2 к настоящим Правилам исходя из норматива потребления коммунальной услуги по отоплению.</w:t>
      </w:r>
    </w:p>
    <w:p w14:paraId="79A3B17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N 2 к настоящим Правилам на основании показаний коллективного (общедомового) прибора учета тепловой энергии.</w:t>
      </w:r>
    </w:p>
    <w:p w14:paraId="17DC52F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формулам 3(1) и 3(4)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14:paraId="7A687A4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формулам 3(3) и 3(4)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14:paraId="1527720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жилом доме, который оборудован индивидуальным прибором учета тепловой энергии, размер платы за коммунальную услугу по отоплению определяется по формулам 3(4) и 3(5) приложения N 2 к настоящим Правилам на основании показаний индивидуального прибора учета тепловой энергии.</w:t>
      </w:r>
    </w:p>
    <w:p w14:paraId="254F0D3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абзацев третьего и четвертого настоящего пункта и подлежит 1 раз в год корректировке исполнителем в соответствии с формулой 6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в настоящем абзаце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14:paraId="64BA4B5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абзацев третьего - пятого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14:paraId="59EA604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абзацев третьего - пятого настоящего пункта.</w:t>
      </w:r>
    </w:p>
    <w:p w14:paraId="0F7CDC7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14:paraId="4423669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14:paraId="1D22F3F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формулой 6(1) приложения N 2 к настоящим Правилам.</w:t>
      </w:r>
    </w:p>
    <w:p w14:paraId="60F6070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43. Объем потребленной в нежилом помещении многоквартирного дома тепловой энергии определяется в соответствии с пунктом 42(1) настоящих Правил.</w:t>
      </w:r>
    </w:p>
    <w:p w14:paraId="597939A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указанный объем определяется исходя из применяемого в таком многоквартирном доме норматива потребления коммунальной услуги по отоплению.</w:t>
      </w:r>
    </w:p>
    <w:p w14:paraId="1AA6149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14:paraId="7070928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44. Размер платы за коммунальную услугу, предоставленную на общедомовые нужды в случаях, установленных пунктом 40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w:t>
      </w:r>
    </w:p>
    <w:p w14:paraId="29B3708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Абзац утратил силу с 1 июля 2020 года. - Постановление Правительства РФ от 29.06.2020 N 950.</w:t>
      </w:r>
    </w:p>
    <w:p w14:paraId="63F00F1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14:paraId="0B805D8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абзацем первым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14:paraId="5690819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пунктом 44 настоящих Правил, за такой расчетный период потребителям не начисляется.</w:t>
      </w:r>
    </w:p>
    <w:p w14:paraId="00C7981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46. Плата за соответствующий вид коммунальной услуги, предоставленной за расчетный период на общедомовые нужды, определяемая в соответствии с пунктом 44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пунктами 42 и 43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пунктом 54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14:paraId="0423040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47. Утратил силу с 1 января 2017 года. - Постановление Правительства РФ от 26.12.2016 N 1498.</w:t>
      </w:r>
    </w:p>
    <w:p w14:paraId="4E5E273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пункте 40 настоящих Правил, определяется в соответствии с формулой 10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формулой 15 приложения N 2 к настоящим Правилам.</w:t>
      </w:r>
    </w:p>
    <w:p w14:paraId="0D12F71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пунктом 42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14:paraId="2B9E68A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формулой 22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14:paraId="7722929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14:paraId="045E40E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подпунктом "к" пункта 34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14:paraId="2EEC078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14:paraId="2FE98F5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формулами 7, 7(1), 8, 16, 19 и 21 приложения N 2 к настоящим Правилам, а в случае установления двухкомпонентных тарифов на горячую воду - в соответствии с формулами 25 - 27 приложения N 2 к настоящим Правилам.</w:t>
      </w:r>
    </w:p>
    <w:p w14:paraId="2E2C2F5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формулой 9 приложения N 2 к настоящим Правилам.</w:t>
      </w:r>
    </w:p>
    <w:p w14:paraId="7021857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14:paraId="510AAE3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14:paraId="21C9D7B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отсутствии указанного соглашения расчет платы за коммунальную услугу по электроснабжению осуществляется в соответствии с формулой 7 приложения N 2 к настоящим Правилам без учета показаний комнатных приборов учета электрической энергии.</w:t>
      </w:r>
    </w:p>
    <w:p w14:paraId="57660EC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14:paraId="0151CD1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14:paraId="3A35112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53. Утратил силу с 1 января 2019 года. - Постановление Правительства РФ от 28.12.2018 N 1708.</w:t>
      </w:r>
    </w:p>
    <w:p w14:paraId="20DF779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14:paraId="37FC5F5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14:paraId="67E21A8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пункта 42(1) настоящих Правил.</w:t>
      </w:r>
    </w:p>
    <w:p w14:paraId="6821181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формулой 18 приложения N 2 к настоящим Правилам.</w:t>
      </w:r>
    </w:p>
    <w:p w14:paraId="58A6232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формулами 20 и 20(1) приложения N 2 к настоящим Правилам как сумма 2 составляющих:</w:t>
      </w:r>
    </w:p>
    <w:p w14:paraId="789EEE6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произведение объема потребленной потребителем горячей воды, приготовленной исполнителем, и тарифа на холодную воду;</w:t>
      </w:r>
    </w:p>
    <w:p w14:paraId="042D96F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14:paraId="6405C47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14:paraId="4C4F0CA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(квартирных) приборов учета во всех жилых и нежилых помещениях многоквартирного дома определяется за расчетный период пропорционально объему тепловой энергии, определяемому в соответствии с формулой 18(1)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формулой 18(3) приложения N 2 к настоящим Правилам.</w:t>
      </w:r>
    </w:p>
    <w:p w14:paraId="0FA5537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14:paraId="547EB15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14:paraId="1B659B7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14:paraId="240AD83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14:paraId="4F1471B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14:paraId="5E5C6AB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14:paraId="1A77403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Указанный акт в течение 3 дней со дня его составления направляется исполнителем в органы внутренних дел.</w:t>
      </w:r>
    </w:p>
    <w:p w14:paraId="6BE6F48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14:paraId="1640305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14:paraId="378A79B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14:paraId="566BC5E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14:paraId="7F94351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пунктом 56(1) настоящих Правил.</w:t>
      </w:r>
    </w:p>
    <w:p w14:paraId="73C67F9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14:paraId="2119869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58. Количество временно проживающих в жилом помещении потребителей определяется на основании заявления, указанного в подпункте "б" пункта 57 настоящих Правил, и (или) на основании составленного исполнителем в соответствии с пунктом 56(1) настоящих Правил акта об установлении количества граждан, временно проживающих в жилом помещении.</w:t>
      </w:r>
    </w:p>
    <w:p w14:paraId="6B4E2F3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пунктом 42(1)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пунктом 42(1)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14:paraId="3177412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 (за исключением коммунальной услуги по электроснабжению в предусмотренных пунктом 80(1) настоящих Правил случаях);</w:t>
      </w:r>
    </w:p>
    <w:p w14:paraId="470C4BA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 (за исключением коммунальной услуги по электроснабжению в предусмотренных пунктом 80(1) настоящих Правил случаях);</w:t>
      </w:r>
    </w:p>
    <w:p w14:paraId="3DBF9D5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в случае, указанном в подпункте "г" пункта 85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"е" пункта 85 настоящих Правил, но не более 3 расчетных периодов подряд;</w:t>
      </w:r>
    </w:p>
    <w:p w14:paraId="7B02D6C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 в отношении коммунальной услуги по электроснабжению в предусмотренных разделом VII настоящих Правил случаях, когда обязанность по установке индивидуальных, общих (квартирных), комнатных приборов учета возлагается на гарантирующего поставщика (сетевую организацию - в отношении жилого дома (домовладения)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либо в случае непредставления показаний такого прибора учета за расчетный период в сроки, установленные настоящими Правилами, - начиная с даты, когда наступили указанные события, а если дату установить невозможно,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w:t>
      </w:r>
    </w:p>
    <w:p w14:paraId="36F5C25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59(1). Плата за коммунальную услугу, предоставленную на общедомовые нужды за расчетный период, с учетом положений пункта 44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14:paraId="0D2E6D9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пункте 59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14:paraId="492EDA6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пункте 59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абзацев третьего - пятого пункта 42(1) настоящих Правил.</w:t>
      </w:r>
    </w:p>
    <w:p w14:paraId="257C684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60. По истечении предельного количества расчетных периодов, указанных в пункте 59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пунктом 42 настоящих Правил в случаях, предусмотренных подпунктами "а" и "в" пункта 59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подпунктом "б" пункта 59 настоящих Правил, исходя из нормативов потребления коммунальных услуг.</w:t>
      </w:r>
    </w:p>
    <w:p w14:paraId="30B8FF4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По истечении предельного количества расчетных периодов, указанных в пункте 59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пунктом 43 настоящих Правил.</w:t>
      </w:r>
    </w:p>
    <w:p w14:paraId="442602F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14:paraId="014C6BB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60(1). По истечении указанного в пункте 59(1)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пунктом,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14:paraId="6BCDF95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за коммунальную услугу, предоставленную на общедомовые нужды, за исключением коммунальной услуги по отоплению, - в порядке, указанном в пункте 48 настоящих Правил;</w:t>
      </w:r>
    </w:p>
    <w:p w14:paraId="57E45E7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за коммунальную услугу по отоплению - в порядке, указанном в абзаце втором пункта 42(1) настоящих Правил.</w:t>
      </w:r>
    </w:p>
    <w:p w14:paraId="6F09065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подпункте "в" пункта 59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размер платы за коммунальные услуги рассчитывается с учетом повышающих коэффициентов в соответствии с приведенными в приложении N 2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подпункте "в" пункта 59 настоящих Правил, до даты составления акта проверки.</w:t>
      </w:r>
    </w:p>
    <w:p w14:paraId="4846501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60(2). Утратил силу. - Постановление Правительства РФ от 29.06.2016 N 603.</w:t>
      </w:r>
    </w:p>
    <w:p w14:paraId="4C7C4E1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60(3). В случае двукратного недопуска потребителем в занимаемое им жилое и (или) нежилое помещение представителей гарантирующего поставщика (сетевой организации - в отношении жилых домов (домовладений) для установки индивидуальных, общих (квартирных) приборов учета электрической энергии, ввода их в эксплуатацию, проверки состояния установленных и введенных в эксплуатацию приборов учета, а также для проведения работ по обслуживанию приборов учета и их подключения к интеллектуальной системе учета электрической энергии (мощности) плата за коммунальную услугу по электроснабжению рассчитывается исходя из нормативов потребления коммунальных услуг с применением к стоимости повышающего коэффициента, величина которого принимается равной 1,5, начиная с расчетного периода, когда гарантирующим поставщиком (сетевой организацией - в отношении жилого дома (домовладения) был составлен повторный акт об отказе в допуске к прибору учета и (или) месту установки прибора учета.</w:t>
      </w:r>
    </w:p>
    <w:p w14:paraId="57CB9A5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14:paraId="38EE113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Перерасчет размера платы должен быть произведен исходя из снятых исполнителем в ходе проверки показаний проверяемого прибора учета.</w:t>
      </w:r>
    </w:p>
    <w:p w14:paraId="2016671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14:paraId="167E5CA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14:paraId="08B4AD4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14:paraId="16689BB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14:paraId="462A9F4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14:paraId="6C2D8B4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14:paraId="2A4457B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63. Потребители обязаны своевременно вносить плату за коммунальные услуги.</w:t>
      </w:r>
    </w:p>
    <w:p w14:paraId="1AE5E15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14:paraId="0001D87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14:paraId="61DA004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14:paraId="0348B23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65. Если иное не установлено договором, содержащим положения о предоставлении коммунальных услуг, потребитель вправе по своему выбору:</w:t>
      </w:r>
    </w:p>
    <w:p w14:paraId="16E94E8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14:paraId="0F758E0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14:paraId="2BD5460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14:paraId="2FEC64F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 осуществлять предварительную оплату коммунальных услуг в счет будущих расчетных периодов.</w:t>
      </w:r>
    </w:p>
    <w:p w14:paraId="1AE948B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14:paraId="029691A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14:paraId="655EAE5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14:paraId="7C528D4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69. В платежном документе указываются:</w:t>
      </w:r>
    </w:p>
    <w:p w14:paraId="0601E51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14:paraId="11BD406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14:paraId="245C5BA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14:paraId="0633E96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14:paraId="108E244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г(1)) размер повышающего коэффициента, предусмотренного пунктом 42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14:paraId="3812AE6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14:paraId="3FB993D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14:paraId="4D6A551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ж) сведения о размере перерасчета (доначисления или уменьшения) платы за коммунальные услуги с указанием оснований, в том числе в связи с:</w:t>
      </w:r>
    </w:p>
    <w:p w14:paraId="034EF1A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пользованием жилым помещением временно проживающими потребителями;</w:t>
      </w:r>
    </w:p>
    <w:p w14:paraId="06986FA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предоставлением коммунальных услуг ненадлежащего качества и (или) с перерывами, превышающими установленную продолжительность;</w:t>
      </w:r>
    </w:p>
    <w:p w14:paraId="21001C0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временным отсутствием потребителя в занимаемом жилом помещении, не оборудованном индивидуальными и (или) общими (квартирными) приборами учета;</w:t>
      </w:r>
    </w:p>
    <w:p w14:paraId="1C41336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14:paraId="0C5C9C7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иными основаниями, установленными в настоящих Правилах;</w:t>
      </w:r>
    </w:p>
    <w:p w14:paraId="57EC48D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з) сведения о размере задолженности потребителя перед исполнителем за предыдущие расчетные периоды;</w:t>
      </w:r>
    </w:p>
    <w:p w14:paraId="1EB3C8C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14:paraId="722B03F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к) сведения о рассрочке и (или) отсрочке внесения платы за коммунальные услуги, предоставленной потребителю в соответствии с пунктами 72 и 75 настоящих Правил;</w:t>
      </w:r>
    </w:p>
    <w:p w14:paraId="7744DE7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к(1)) штриховые коды, предусмотренные ГОСТ Р 56042-2014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ГОСТ Р 56042-2014, такие штриховые коды в платежном документе не указываются);</w:t>
      </w:r>
    </w:p>
    <w:p w14:paraId="2818830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л) другие сведения, подлежащие в соответствии с настоящими Правилами, нормативными актами,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14:paraId="4F679C1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69(1). На платежном документе не допускается размещение рекламы, за исключением социальной рекламы.</w:t>
      </w:r>
    </w:p>
    <w:p w14:paraId="54DC754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14:paraId="288AEFF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14:paraId="7525B1A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абзацем первым пункта 40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14:paraId="421D06F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14:paraId="6EA2287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71. Примерная форма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14:paraId="5DF6860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14:paraId="558010C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14:paraId="2D11A85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14:paraId="19750FD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14:paraId="3AEC8D7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73. Потребитель, получивший от исполнителя платежный документ, указанный в пункте 72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14:paraId="1FFB94C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14:paraId="11865C0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пункте 72 настоящих Правил, согласовываются потребителем и исполнителем.</w:t>
      </w:r>
    </w:p>
    <w:p w14:paraId="6A85169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14:paraId="0EC0727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14:paraId="07F4811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14:paraId="4A0865B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14:paraId="3F32A63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14:paraId="1520A265" w14:textId="2F170561"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VII. Порядок учета коммунальных услуг с использованием</w:t>
      </w:r>
      <w:r w:rsidRPr="004F3734">
        <w:rPr>
          <w:rFonts w:ascii="Arial" w:eastAsia="Times New Roman" w:hAnsi="Arial" w:cs="Arial"/>
          <w:b/>
          <w:bCs/>
          <w:color w:val="000000"/>
          <w:sz w:val="23"/>
          <w:szCs w:val="23"/>
          <w:lang w:eastAsia="ru-RU"/>
        </w:rPr>
        <w:br/>
        <w:t>приборов учета, основания и порядок проведения проверок</w:t>
      </w:r>
      <w:r w:rsidRPr="004F3734">
        <w:rPr>
          <w:rFonts w:ascii="Arial" w:eastAsia="Times New Roman" w:hAnsi="Arial" w:cs="Arial"/>
          <w:b/>
          <w:bCs/>
          <w:color w:val="000000"/>
          <w:sz w:val="23"/>
          <w:szCs w:val="23"/>
          <w:lang w:eastAsia="ru-RU"/>
        </w:rPr>
        <w:br/>
        <w:t>состояния приборов учета и правильности снятия их показаний </w:t>
      </w:r>
      <w:r w:rsidRPr="004F3734">
        <w:rPr>
          <w:rFonts w:ascii="Arial" w:eastAsia="Times New Roman" w:hAnsi="Arial" w:cs="Arial"/>
          <w:b/>
          <w:bCs/>
          <w:noProof/>
          <w:color w:val="164F6A"/>
          <w:sz w:val="23"/>
          <w:szCs w:val="23"/>
          <w:lang w:eastAsia="ru-RU"/>
        </w:rPr>
        <w:drawing>
          <wp:inline distT="0" distB="0" distL="0" distR="0" wp14:anchorId="67B49CCC" wp14:editId="3B39AFB8">
            <wp:extent cx="161925" cy="152400"/>
            <wp:effectExtent l="0" t="0" r="9525" b="0"/>
            <wp:docPr id="164" name="Рисунок 16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2002B89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14:paraId="236F24C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14:paraId="79E3F16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Начиная с 1 января 2022 г. допуску в эксплуатацию подлежат коллективные (общедомовые), индивидуальные, общие (квартирные), комнатные приборы учета электрической энергии, соответствующие Правилам предоставления доступа к минимальному набору функций интеллектуальных систем учета электрической энергии (мощности).</w:t>
      </w:r>
    </w:p>
    <w:p w14:paraId="38B05B2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80(1).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 об электроэнергетике с учетом положений настоящих Правил.</w:t>
      </w:r>
    </w:p>
    <w:p w14:paraId="60A5A82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Определение мест установки приборов учета, установка и ввод в эксплуатацию приборов учета, проведение контрольных снятий показаний и проверок приборов учета, установленных в отношении жилых домов (домовладений), установка и ввод в эксплуатацию и проведение проверок коллективных (общедомовых) приборов учета осуществляются сетевыми организациями и гарантирующими поставщиками в порядке, предусмотренном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4E2FE65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Эксплуатация индивидуальных приборов учета электрической энергии в жилом доме (домовладении) осуществляется собственником прибора учета электрической энергии в порядке, предусмотренном настоящими Правилами.</w:t>
      </w:r>
    </w:p>
    <w:p w14:paraId="1EA43DB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указанных случаях собственники (пользователи) помещений в многоквартирном доме и жилых домов (домовладений) или исполнитель, управляющая организация, товарищество, кооператив и (или) иные лица, если эти организации и (или) иные лица уполномочены на совершение таких действий, обеспечивают допуск гарантирующего поставщика (сетевой организации - в отношении жилого дома (домовладения) к местам установки приборов учета для организации учета электрической энергии, в том числе для присоединения прибора учета электрической энергии к интеллектуальной системе учета электрической энергии (мощности).</w:t>
      </w:r>
    </w:p>
    <w:p w14:paraId="1DE18D5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отношении нежилых помещений многоквартирного дома, электроснабжение которых осуществляется без использования общего имущества, жилых домов (домовладений), установка, эксплуатация, замена приборов учета электрической энергии осуществляются сетевой организацией в порядке, предусмотренном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70F760D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Для учета потребляемой электрической энергии подлежат использованию приборы учета класса точности, соответствующего требованиям Правил предоставления доступа к минимальному набору функций интеллектуальных систем учета электрической энергии (мощности).</w:t>
      </w:r>
    </w:p>
    <w:p w14:paraId="5D4A56E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До 31 декабря 2021 г. допускается установка гарантирующими поставщиками (сетевыми организациями) приборов учета, реализующих в полном объеме функции, предусмотренные требованиями Правил предоставления доступа к минимальному набору функций интеллектуальных систем учета электрической энергии (мощности).</w:t>
      </w:r>
    </w:p>
    <w:p w14:paraId="07F54E5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Используемые поверенные приборы учета, не соответствующие требованиям, указанным в настоящем пункте, могут быть использованы вплоть до истечения срока эксплуатации либо до выхода таких приборов учета из строя или их утраты.</w:t>
      </w:r>
    </w:p>
    <w:p w14:paraId="68CA1DD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Лицо, ответственное за содержание общего имущества многоквартирного дома, а при непосредственной форме управления, либо когда не выбран способ управления, либо способ управления выбран, но не реализован, собственники помещений или их представитель, или любой из собственников (пользователей) помещений в многоквартирном доме, обеспечивают допуск гарантирующего поставщика к местам установки коллективного (общедомового) прибора учета электрической энергии, а также к местам установки индивидуальных, общих (квартирных) приборов учета электрической энергии вне границ указанных помещений, участие во вводе их в эксплуатацию. Управляющая организация, товарищество собственников жилья, жилищный кооператив, жилищно-строительный кооператив или иной потребительский кооператив по запросу гарантирующего поставщика в течение 10 дней со дня получения запроса обязаны передать информацию, необходимую для реализации его обязанности по установке индивидуальных, общих (квартирных), комнатных приборов учета электрической энергии.</w:t>
      </w:r>
    </w:p>
    <w:p w14:paraId="2CE7A59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этом под эксплуатацией прибора учета для целей настоящих Правил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14:paraId="4DC8353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Собственник жилого или нежилого помещения в многоквартирном доме, жилого дома (домовладения) обязан обеспечить сохранность и целостность прибора учета электрической энергии, включая пломбы и (или) знаки визуального контроля, а также иного оборудования, входящего в состав интеллектуальной системы учета электрической энергии (мощности), установленного внутри (в границах) такого помещения или дома (домовладения) (земельного участка, на котором расположен жилой дом (домовладение), и нести перед гарантирующим поставщиком или сетевой организацией ответственность за убытки, причиненные неисполнением (ненадлежащим исполнением) этой обязанности.</w:t>
      </w:r>
    </w:p>
    <w:p w14:paraId="14AE9B5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Гарантирующие поставщики обязаны обеспечить сохранность и целостность индивидуальных, общих (квартирных), комнатных приборов учета электрической энергии (иного оборудования, входящего в состав интеллектуальной системы учета электрической энергии (мощности), установленных ими в отношении жилых и нежилых помещений и находящихся вне границ таких помещений многоквартирного дома (на площадках лестничных клеток, в коридорах, вестибюлях, холлах), электроснабжение которых осуществляется с использованием общего имущества в многоквартирном доме.</w:t>
      </w:r>
    </w:p>
    <w:p w14:paraId="098ACF2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Собственники (пользователи) жилых и нежилых помещений многоквартирных домов, жилых домов (домовладений), лица, ответственные за содержание общего имущества многоквартирного дома, не вправе по своему усмотрению демонтировать приборы учета электрической энергии (измерительные трансформаторы), ограничивать к ним доступ, вмешиваться в работу каналов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проведению проверок целостности и корректности работы таких приборов учета (измерительных трансформаторов).</w:t>
      </w:r>
    </w:p>
    <w:p w14:paraId="2D38A2A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80(2). Установка (замена) индивидуальных, общих (квартирных), комнатных приборов учета электрической энергии в многоквартирном доме должна быть осуществлена гарантирующим поставщиком не позднее 6 месяцев:</w:t>
      </w:r>
    </w:p>
    <w:p w14:paraId="70C53BC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(договоре, содержащем положения о предоставлении коммунальной услуги по электроснабжению);</w:t>
      </w:r>
    </w:p>
    <w:p w14:paraId="59925FC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с даты получения обращения потребителя или исполнителя, если обращение потребителя поступило исполнителю, об истечении интервала между поверками, срока эксплуатации, о выходе прибора учета электрической энергии из строя и (или) его неисправности;</w:t>
      </w:r>
    </w:p>
    <w:p w14:paraId="5F727C6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с даты выявления истечения срока интервала между поверками, срока эксплуатации, неисправности прибора учета электрической энергии в ходе проведения его проверки в установленном настоящими Правилами порядке или с даты получения обращения от исполнителя, если проверки проводились исполнителем.</w:t>
      </w:r>
    </w:p>
    <w:p w14:paraId="461BBDC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случае нарушения гарантирующим поставщиком или сетевой организацией обязанностей по установке, замене и допуску к эксплуатации прибора учета электрической энергии в соответствии с требованиями законодательства Российской Федерации стоимость коммунальных услуг по электроснабжению, предоставляемых потребителю, в отношении которого нарушены соответствующие обязанности, снижается на величину, равную 20 процентам стоимости коммунальных услуг по электроснабжению за каждый месяц со дня получения претензии от потребителя, в том числе через исполнителя, направленной не ранее истечения указанного в абзацах первом - четвертом настоящего пункта срока в отношении гарантирующих поставщиков (для сетевых организаций с момента истечения срока, указанного в разделе X "Правила организации учета электрической энергии на розничных рынках"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до даты ввода прибора учета электрической энергии в эксплуатацию (предоставления показаний прибора учета электрической энергии). Начиная с 4-го месяца со дня получения претензии от потребителя о неисполнении соответствующих обязанностей гарантирующим поставщиком или сетевой организацией в соответствии с абзацами первым - четвертым настоящего пункта величина снижения стоимости коммунальных услуг по электроснабжению составляет 40 процентов стоимости таких услуг вплоть до даты ввода прибора учета электрической энергии в эксплуатацию.</w:t>
      </w:r>
    </w:p>
    <w:p w14:paraId="314C823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Указанное снижение стоимости коммунальных услуг по электроснабжению производится исполнителем, начиная с расчетного периода, в котором им получена претензия от потребителя о неисполнении соответствующих обязанностей гарантирующим поставщиком или сетевой организацией в соответствии с абзацами первым - четвертым настоящего пункта, за исключением случая, указанного в абзаце десятом настоящего пункта. С этого же расчетного периода указанное снижение стоимости коммунальных услуг по электроснабжению учитывается:</w:t>
      </w:r>
    </w:p>
    <w:p w14:paraId="5F2D3D2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случае нарушения соответствующих обязанностей сетевой организацией - при определении стоимости услуг по договору на оказание услуг по передаче электрической энергии сетевой организацией путем уменьшения стоимости таких услуг на указанную величину снижения стоимости коммунальных услуг;</w:t>
      </w:r>
    </w:p>
    <w:p w14:paraId="659080B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определении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отношении соответствующей точки поставки в случае неисполнения (ненадлежащего исполнения) соответствующих обязанностей сетевой организацией или гарантирующим поставщиком путем уменьшения гарантирующим поставщиком стоимости электрической энергии на указанную величину снижения стоимости коммунальных услуг.</w:t>
      </w:r>
    </w:p>
    <w:p w14:paraId="73A80F5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Исполнитель обязан в течение 24 часов направить гарантирующему поставщику полученную от потребителя претензию о неисполнении соответствующих обязанностей гарантирующим поставщиком или сетевой организацией в соответствии с абзацами первым - четвертым настоящего пункта, а гарантирующий поставщик - сетевой организации, если соответствующие обязанности не исполнены (исполнены ненадлежащим образом) сетевой организацией.</w:t>
      </w:r>
    </w:p>
    <w:p w14:paraId="1160F19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Снижение стоимости коммунальных услуг не применяется и не учитывается при расчете стоимости услуг по передаче электрической энергии по договору на оказание таких услуг, стоимости электрической энергии по договору энергоснабжения (договору, содержащему положения о предоставлении коммунальной услуги по электроснабжению) в случае, если гарантирующий поставщик или сетевая организация не были допущены до мест установки приборов учета электрической энергии в соответствии с требованиями настоящих Правил. В указанном случае гарантирующий поставщик, получивший от исполнителя претензию от потребителя о неисполнении соответствующих обязанностей гарантирующим поставщиком или сетевой организацией в соответствии с абзацами первым - четвертым настоящего пункта, обязан в течение 24 часов с даты получения такой претензии направить исполнителю (сетевая организация - гарантирующему поставщику) информацию о факте недопуска потребителем гарантирующего поставщика (сетевой организации) к местам установки приборов учета электрической энергии с приложением соответствующего акта об отказе в допуске.</w:t>
      </w:r>
    </w:p>
    <w:p w14:paraId="4F21133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случае если исполнителем является лицо, отличное от гарантирующего поставщика, указанное снижение стоимости производится при определении стоимости коммунальных услуг за тот же расчетный период и в том размере, в котором снижение стоимости было произведено гарантирующим поставщиком по договору энергоснабжения.</w:t>
      </w:r>
    </w:p>
    <w:p w14:paraId="42EBB56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за исключением случаев, предусмотренных пунктом 80(1) настоящих Правил.</w:t>
      </w:r>
    </w:p>
    <w:p w14:paraId="679BB4C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 за исключением случаев, предусмотренных пунктом 80(1) настоящих Правил.</w:t>
      </w:r>
    </w:p>
    <w:p w14:paraId="5B73B14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случаях, предусмотренных пунктом 80(1) настоящих Правил, ввод прибора учета электрической энергии в эксплуатацию осуществляется гарантирующим поставщиком (сетевой организацией - в отношении жилых домов (домовладений), при этом потребитель и исполнитель вправе принять участие во вводе такого прибора учета электрической энергии в эксплуатацию по их желанию. В случае установки прибора учета электрической энергии вне жилых помещений либо нежилых помещений потребитель вправе принять участие во вводе прибора учета электрической энергии в эксплуатацию.</w:t>
      </w:r>
    </w:p>
    <w:p w14:paraId="0065C3D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заявке указывается следующая информация:</w:t>
      </w:r>
    </w:p>
    <w:p w14:paraId="5B170C6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14:paraId="1E43006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предлагаемая дата и время ввода установленного прибора учета в эксплуатацию;</w:t>
      </w:r>
    </w:p>
    <w:p w14:paraId="0B73D18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тип и заводской номер установленного прибора учета, место его установки;</w:t>
      </w:r>
    </w:p>
    <w:p w14:paraId="753AEF6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сведения об организации, осуществившей монтаж прибора учета;</w:t>
      </w:r>
    </w:p>
    <w:p w14:paraId="70FF32C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показания прибора учета на момент его установки;</w:t>
      </w:r>
    </w:p>
    <w:p w14:paraId="094D1AB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дата следующей поверки.</w:t>
      </w:r>
    </w:p>
    <w:p w14:paraId="6E06F7D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14:paraId="1C5F85C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случаях, предусмотренных пунктом 80(1) настоящих Правил, гарантирующий поставщик направляет исполнителю и потребителю уведомление о дате и времени ввода прибора учета электрической энергии в эксплуатацию.</w:t>
      </w:r>
    </w:p>
    <w:p w14:paraId="179C92B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 В случаях, предусмотренных пунктом 80(1) настоящих Правил, прибор учета электрической энергии вводится в эксплуатацию не позднее месяца со дня его установки.</w:t>
      </w:r>
    </w:p>
    <w:p w14:paraId="6CB450E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Критерии наличия (отсутствия) технической возможности установки приборов учета, а также форма акта обследования на предмет установления наличия (отсутствия) технической возможности установки приборов учета и порядок ее заполнения утверждаются Министерством строительства и жилищно-коммунального хозяйства Российской Федерации.</w:t>
      </w:r>
    </w:p>
    <w:p w14:paraId="5C90045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14:paraId="1C03121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14:paraId="3CD8B9D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случаях, предусмотренных пунктом 80(1) настоящих Правил, исполнитель и потребитель вправе согласовать с гарантирующим поставщиком иные дату и время ввода в эксплуатацию прибора учета электрической энергии, направив предложение гарантирующему поставщику в течение 3 рабочих дней со дня получения уведомления от гарантирующего поставщика. В случае если для установки и ввода в эксплуатацию прибора учета электрической энергии, а также для его присоединения к интеллектуальной системе учета электрической энергии (мощности) требуется допуск в жилое или нежилое помещение в многоквартирном доме, потребитель обязан обеспечить допуск гарантирующему поставщику в такое помещение в согласованный срок.</w:t>
      </w:r>
    </w:p>
    <w:p w14:paraId="615E58A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81(2). Если исполнитель не явился в предложенные в заявке дату и время для осуществления ввода прибора учета электрической энергии в эксплуатацию (а в случаях, предусмотренных пунктом 80(1) настоящих Правил, потребитель и (или) исполнитель не явились в указанные в уведомлении дату и время), и (или) предложенные исполнителем новые дата и время были позднее сроков, установленных пунктом 81(1) настоящих Правил (а в случаях, предусмотренных пунктом 80(1) настоящих Правил, потребитель и исполнитель не согласовали с гарантирующим поставщиком иные дату и время проведения ввода в эксплуатацию прибора учета электрической энергии), прибор учета электрической энергии считается введенным в эксплуатацию с даты направления в адрес исполнителя заявки, отвечающей требованиям, установленным пунктом 81 настоящих Правил (а в случаях, предусмотренных пунктом 80(1) настоящих Правил, с даты, указанной в уведомлении), и с этой даты его показания учитываются при определении объема потребления коммунальных услуг.</w:t>
      </w:r>
    </w:p>
    <w:p w14:paraId="7B7AE51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пунктом 81(6) настоящих Правил, за исключением случаев, предусмотренных пунктом 80(1) настоящих Правил.</w:t>
      </w:r>
    </w:p>
    <w:p w14:paraId="34B2891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81(4). В ходе ввода прибора учета в эксплуатацию проверке подлежат:</w:t>
      </w:r>
    </w:p>
    <w:p w14:paraId="40419E4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соответствие заводского номера на приборе учета номеру, указанному в его паспорте;</w:t>
      </w:r>
    </w:p>
    <w:p w14:paraId="3061033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соответствие прибора учета технической документации изготовителя прибора, в том числе комплектации и схеме монтажа прибора учета;</w:t>
      </w:r>
    </w:p>
    <w:p w14:paraId="14C572D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наличие знаков последней поверки (за исключением новых приборов учета);</w:t>
      </w:r>
    </w:p>
    <w:p w14:paraId="75D40A8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 работоспособность прибора учета.</w:t>
      </w:r>
    </w:p>
    <w:p w14:paraId="62A4EE7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81(5). Несоответствие прибора учета положениям, предусмотренным пунктом 81(4) настоящих Правил, выявленное исполнителем в ходе проверки, является основанием для отказа ввода прибора учета в эксплуатацию.</w:t>
      </w:r>
    </w:p>
    <w:p w14:paraId="6C5DADE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81(6). По результатам проверки прибора учета исполнитель оформляет, а в случаях, предусмотренных пунктом 80(1) настоящих Правил, - гарантирующий поставщик, сетевая организация оформляют акт ввода прибора учета в эксплуатацию, в котором указываются:</w:t>
      </w:r>
    </w:p>
    <w:p w14:paraId="60E4C90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дата, время и адрес ввода прибора учета в эксплуатацию;</w:t>
      </w:r>
    </w:p>
    <w:p w14:paraId="44023E5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фамилии, имена, отчества, должности и контактные данные лиц, принимавших участие в процедуре ввода прибора учета в эксплуатацию;</w:t>
      </w:r>
    </w:p>
    <w:p w14:paraId="251F173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тип и заводской номер установленного прибора учета, а также место его установки;</w:t>
      </w:r>
    </w:p>
    <w:p w14:paraId="34CA002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 решение о вводе или об отказе от ввода прибора учета в эксплуатацию с указанием оснований такого отказа;</w:t>
      </w:r>
    </w:p>
    <w:p w14:paraId="4475B9D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14:paraId="7366E10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 дата следующей поверки;</w:t>
      </w:r>
    </w:p>
    <w:p w14:paraId="4CD4337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ж) характеристики соответствия пломб поверителя оттиску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день начала проверки, а также вновь установленных (если они менялись в ходе проверки);</w:t>
      </w:r>
    </w:p>
    <w:p w14:paraId="03C75FB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з) результат проверки;</w:t>
      </w:r>
    </w:p>
    <w:p w14:paraId="12B05A4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и) информация о присоединении прибора учета электрической энергии к интеллектуальной системе учета.</w:t>
      </w:r>
    </w:p>
    <w:p w14:paraId="1285463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 а в случаях, предусмотренных пунктом 80(1) настоящих Правил, составляется в 3 экземплярах и подписывается потребителем, представителями исполнителя и гарантирующим поставщиком или сетевой организацией и при условии, что такие лица принимали участие в процедуре ввода прибора учета электрической энергии в эксплуатацию.</w:t>
      </w:r>
    </w:p>
    <w:p w14:paraId="1DE38AB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 а в случаях, предусмотренных пунктом 80(1) настоящих Правил, - контрольная пломба на приборе учета электрической энергии устанавливается гарантирующим поставщиком, сетевой организацией.</w:t>
      </w:r>
    </w:p>
    <w:p w14:paraId="3D4C728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81(9). Ввод приборов учета в эксплуатацию в случаях, предусмотренных настоящими Правилами, осуществляется исполнителем без взимания платы.</w:t>
      </w:r>
    </w:p>
    <w:p w14:paraId="38D38BA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14:paraId="26A145E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81(11). Прибор учета электрической энергии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электрической энергии исполнитель, гарантирующий поставщик или сетевая организация с учетом особенностей, установленных пунктом 801 настоящих Правил, при установке прибора учета электрической энергии, проведении очередной проверки состояния прибора учета электрической энергии потребителя вправе установить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электрической энергии, а также конструкции, защищающие приборы учета электрической энергии от несанкционированного вмешательства в их работу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14:paraId="1402BC2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проведении исполнителем, а в случаях, предусмотренных пунктом 80(1) настоящих Правил, гарантирующим поставщиком, сетевой организацией проверки состояния прибора учета электрической энергии проверке подлежат:</w:t>
      </w:r>
    </w:p>
    <w:p w14:paraId="47F80D5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14:paraId="122483C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 а также наличие информации о несанкционированном вскрытии клемной крышки прибора учета электрической энергии и факта события воздействия магнитных полей на элементы прибора учета электрической энергии в соответствии с предельными значениями, определенными Правилами предоставления доступа к минимальному набору функций интеллектуальных систем учета электрической энергии (мощности);</w:t>
      </w:r>
    </w:p>
    <w:p w14:paraId="1DE0DDA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14:paraId="56A3765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Нарушение показателей, указанных в абзацах третьем - пятом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14:paraId="5800471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Акт о несанкционированном вмешательстве в работу прибора учета составляется в порядке, установленном настоящими Правилами.</w:t>
      </w:r>
    </w:p>
    <w:p w14:paraId="1DB51D5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абзацах третьем - пятом настоящего пункта, не признается несанкционированным вмешательством в работу прибора учета.</w:t>
      </w:r>
    </w:p>
    <w:p w14:paraId="4834865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14:paraId="2211FC9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14:paraId="2712F50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81(12). Прибор учета считается вышедшим из строя в случаях:</w:t>
      </w:r>
    </w:p>
    <w:p w14:paraId="1D5004A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неотображения приборами учета результатов измерений;</w:t>
      </w:r>
    </w:p>
    <w:p w14:paraId="21CE9FE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нарушения контрольных пломб и (или) знаков поверки;</w:t>
      </w:r>
    </w:p>
    <w:p w14:paraId="0EDA489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механического повреждения прибора учета;</w:t>
      </w:r>
    </w:p>
    <w:p w14:paraId="671F047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 превышения допустимой погрешности показаний прибора учета;</w:t>
      </w:r>
    </w:p>
    <w:p w14:paraId="2BFA697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 истечения межповерочного интервала поверки приборов учета.</w:t>
      </w:r>
    </w:p>
    <w:p w14:paraId="40AD1B8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пунктом 80(1) настоящих Правил.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14:paraId="4C06CCD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случае если ответственность за организацию учета электрической энергии возложена на гарантирующего поставщика или сетевую организацию в соответствии с пунктом 80(1) настоящих Правил, при обнаружении потребителем неисправности прибора учета электрической энергии, в том числе внешних повреждений, потребитель обязан в течение одного рабочего дня известить об этом гарантирующего поставщика, сетевую организацию.</w:t>
      </w:r>
    </w:p>
    <w:p w14:paraId="3BECF4B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81(14). Ввод в эксплуатацию прибора учета после его ремонта, замены и поверки осуществляется в порядке, предусмотренном пунктами 81 - 81(9) настоящих Правил. Установленный прибор учета, в том числе после поверки, опломбируется лицом, указанным в пункте 81(8) настоящих Правил,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14:paraId="0C74516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82. Исполнитель обязан:</w:t>
      </w:r>
    </w:p>
    <w:p w14:paraId="6563456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проводить проверки состояния установленных и введенных в эксплуатацию индивидуальных, общих (квартирных), комнатных приборов учета электрической энергии и распределителей, факта их наличия или отсутствия, за исключением случаев, если прибор учета электрической энергии установлен начиная с 1 июля 2020 г. В отношении приборов учета электрической энергии, установленных начиная с 1 июля 2020 г., проверки таких приборов учета проводятся гарантирующим поставщиком, сетевой организацией;</w:t>
      </w:r>
    </w:p>
    <w:p w14:paraId="2C6AD66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проводить проверки достоверности представленных потребителями сведений о показаниях индивидуальных, общих (квартирных), комнатных приборов учета электрической энергии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 в том числе до присоединения к интеллектуальной системе учета электрической энергии (мощности) в порядке, предусмотренном Правилами предоставления доступа к минимальному набору функций интеллектуальных систем учета электрической энергии (мощности), прибора учета электрической энергии, установленного гарантирующим поставщиком (сетевой организацией - в отношении жилых домов (домовладений).</w:t>
      </w:r>
    </w:p>
    <w:p w14:paraId="19B0715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83. Проверки, указанные в пункте 82 настоящих Правил, должны проводиться исполнителем не реже 1 раза в год, а если проверяемые приборы учета электрической энергии расположены в жилом помещении потребителя, то не чаще 1 раза в 3 месяца. В случаях, установленных пунктом 80(1) настоящих Правил, указанные проверки проводятся гарантирующим поставщиком, сетевой организацией.</w:t>
      </w:r>
    </w:p>
    <w:p w14:paraId="20F9898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случае если требуется доступ в жилое или нежилое помещение, электроснабжение которого осуществляется с использованием общедомового имущества в многоквартирном доме, указанные проверки проводятся в согласованные с потребителем дату и время в порядке, предусмотренном пунктом 85 настоящих Правил, а в отношении жилых помещений - не чаще 1 раза в 3 месяца.</w:t>
      </w:r>
    </w:p>
    <w:p w14:paraId="201DAEE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Проверки в отношении приборов учета электрической энергии, установленных в нежилых помещениях, электроснабжение которых осуществляется без использования общедомового имущества в многоквартирном доме, проводятся в порядке, предусмотренном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2DCA8F0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84. При непредставлении потребителем исполнителю показаний индивидуального или общего (квартирного) прибора учета в течение 6 месяцев подряд, за исключением случаев присоединения общих (квартирных) приборов учета электрической энергии к интеллектуальной системе учета,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пункте 82 настоящих Правил проверку и снять показания прибора учета.</w:t>
      </w:r>
    </w:p>
    <w:p w14:paraId="4EDD0C1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85. Проверки, указанные в пункте 82 настоящих Правил, если для их проведения требуется доступ в жилое помещение потребителя, осуществляются исполнителем и (или) гарантирующим поставщиком в следующем порядке, если договором, содержащим условия предоставления коммунальных услуг, не предусмотрено иное:</w:t>
      </w:r>
    </w:p>
    <w:p w14:paraId="112538A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исполнитель, а в случаях, установленных пунктом 80(1) настоящих Правил, - гарантирующий поставщик направляет потребителю не позднее 14 дней до даты проведения проверки способом, предусмотренным подпунктом "а" пункта 119 настоящих Правил, извещение о предполагаемых дате (датах) и времени проведения проверки, о необходимости допуска в указанное время представителей исполнителя и (или) гарантирующего поставщика для совершения проверки с обязательным разъяснением последствий бездействия потребителя или его отказа в допуске представителей исполнителя и (или) гарантирующего поставщика к приборам учета электрической энергии;</w:t>
      </w:r>
    </w:p>
    <w:p w14:paraId="5BFA386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потребитель обязан обеспечить допуск указанных в подпункте "а" настоящего пункта лиц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представителей исполнителя и (или) гарантирующего поставщика в занимаемое потребителем жилое помещение по причине временного отсутствия, о чем он обязан сообщить указанным лицам в срок не позднее 2 дней до даты проведения проверки,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сообщение от потребителя, и позднее 3 дней с даты, указанной в извещении о проведении проверки;</w:t>
      </w:r>
    </w:p>
    <w:p w14:paraId="29529EF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лица, указанные в подпункте "а" настоящего пункта, обязаны провести проверку в указанные в подпункте "а" настоящего пункта дату и время, а при наличии сообщения потребителя об ином времени в соответствии с подпунктом "б" настоящего пункта - в указанные в таком сообщении дату и время. По итогам проверки указанное лицо обязано незамедлительно составить акт проверки в порядке, установленном пунктом 85(1) настоящих Правил;</w:t>
      </w:r>
    </w:p>
    <w:p w14:paraId="61A816A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 если потребитель не обеспечил допуск представителей исполнителя и (или) гарантирующего поставщика в занимаемое потребителем жилое помещение в дату и время, указанные в извещении о проведении проверки или в предусмотренном подпунктом "б" настоящего пункта сообщении потребителя, и при этом в отношении потребителя, проживающего в жилом помещении, у указанных лиц отсутствует информация о его временном отсутствии в занимаемом жилом помещении, такие лица составляют акт об отказе в допуске к прибору учета электрической энергии;</w:t>
      </w:r>
    </w:p>
    <w:p w14:paraId="087A111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 лица, указанные в подпункте "а" настоящего пункта, обязаны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электрической энергии, заявления о готовности обеспечить допуск таких лиц в помещение для проверки.</w:t>
      </w:r>
    </w:p>
    <w:p w14:paraId="4DEE3B9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85(1). Указанные в пунктах 62, 81(11), 82 и 85 настоящих Правил акты составляются исполнителем, а в случаях, предусмотренных пунктом 80(1) настоящих Правил, - гарантирующим поставщиком, немедленно после окончания соответствующих проверок.</w:t>
      </w:r>
    </w:p>
    <w:p w14:paraId="47716F2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Акты подписываются представителем исполнителя, а в случаях, предусмотренных пунктом 801 настоящих Правил, - гарантирующим поставщиком, проводившим проверку и потребителем (его представителем) и включают следующие сведения:</w:t>
      </w:r>
    </w:p>
    <w:p w14:paraId="65C19D0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дата, место, время составление акта;</w:t>
      </w:r>
    </w:p>
    <w:p w14:paraId="4FB122E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обстоятельства, в связи с которыми проводилась проверка, и выявленные нарушения;</w:t>
      </w:r>
    </w:p>
    <w:p w14:paraId="5994D53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состав лиц, участвовавших в проверке, составлении акта;</w:t>
      </w:r>
    </w:p>
    <w:p w14:paraId="3DC40B3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 подписи исполнителя (его представителя), а в случаях, предусмотренных пунктом 80(1) настоящих Правил, - гарантирующего поставщика, потребителя (его представителя);</w:t>
      </w:r>
    </w:p>
    <w:p w14:paraId="24EE7F2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 отметка об отказе потребителя (его представителя) от подписания указанного акта, в том числе информация о причинах такого отказа (при наличии);</w:t>
      </w:r>
    </w:p>
    <w:p w14:paraId="6C914DB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 возражения (позиция) потребителя (его представителя) в связи с выявленным нарушением;</w:t>
      </w:r>
    </w:p>
    <w:p w14:paraId="1D5F4F0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ж) иные обстоятельства, связанные с выявленным нарушением.</w:t>
      </w:r>
    </w:p>
    <w:p w14:paraId="6C68A36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85(2). Один экземпляр акта передается потребителю (его представителю), в том числе вручением или путем направления заказным письмом. В случаях, предусмотренных пунктом 80(1) настоящих Правил, при отсутствии исполнителя при составлении указанного акта гарантирующий поставщик передает один экземпляр акта исполнителю для применения при начислении размера платы за коммунальную услугу по электроснабжению.</w:t>
      </w:r>
    </w:p>
    <w:p w14:paraId="05508B2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85(3). В случае составления предусмотренного пунктом 85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пунктом 56(1),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14:paraId="7DF7BCA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14:paraId="240DFA56" w14:textId="6849CA61"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VIII. Порядок перерасчета размера платы</w:t>
      </w:r>
      <w:r w:rsidRPr="004F3734">
        <w:rPr>
          <w:rFonts w:ascii="Arial" w:eastAsia="Times New Roman" w:hAnsi="Arial" w:cs="Arial"/>
          <w:b/>
          <w:bCs/>
          <w:color w:val="000000"/>
          <w:sz w:val="23"/>
          <w:szCs w:val="23"/>
          <w:lang w:eastAsia="ru-RU"/>
        </w:rPr>
        <w:br/>
        <w:t>за отдельные виды коммунальных услуг за период временного</w:t>
      </w:r>
      <w:r w:rsidRPr="004F3734">
        <w:rPr>
          <w:rFonts w:ascii="Arial" w:eastAsia="Times New Roman" w:hAnsi="Arial" w:cs="Arial"/>
          <w:b/>
          <w:bCs/>
          <w:color w:val="000000"/>
          <w:sz w:val="23"/>
          <w:szCs w:val="23"/>
          <w:lang w:eastAsia="ru-RU"/>
        </w:rPr>
        <w:br/>
        <w:t>отсутствия потребителей в занимаемом жилом помещении,</w:t>
      </w:r>
      <w:r w:rsidRPr="004F3734">
        <w:rPr>
          <w:rFonts w:ascii="Arial" w:eastAsia="Times New Roman" w:hAnsi="Arial" w:cs="Arial"/>
          <w:b/>
          <w:bCs/>
          <w:color w:val="000000"/>
          <w:sz w:val="23"/>
          <w:szCs w:val="23"/>
          <w:lang w:eastAsia="ru-RU"/>
        </w:rPr>
        <w:br/>
        <w:t>не оборудованном индивидуальным и (или) общим</w:t>
      </w:r>
      <w:r w:rsidRPr="004F3734">
        <w:rPr>
          <w:rFonts w:ascii="Arial" w:eastAsia="Times New Roman" w:hAnsi="Arial" w:cs="Arial"/>
          <w:b/>
          <w:bCs/>
          <w:color w:val="000000"/>
          <w:sz w:val="23"/>
          <w:szCs w:val="23"/>
          <w:lang w:eastAsia="ru-RU"/>
        </w:rPr>
        <w:br/>
        <w:t>(квартирным) прибором учета </w:t>
      </w:r>
      <w:r w:rsidRPr="004F3734">
        <w:rPr>
          <w:rFonts w:ascii="Arial" w:eastAsia="Times New Roman" w:hAnsi="Arial" w:cs="Arial"/>
          <w:b/>
          <w:bCs/>
          <w:noProof/>
          <w:color w:val="164F6A"/>
          <w:sz w:val="23"/>
          <w:szCs w:val="23"/>
          <w:lang w:eastAsia="ru-RU"/>
        </w:rPr>
        <w:drawing>
          <wp:inline distT="0" distB="0" distL="0" distR="0" wp14:anchorId="16F01CAC" wp14:editId="0A75E7C9">
            <wp:extent cx="161925" cy="152400"/>
            <wp:effectExtent l="0" t="0" r="9525" b="0"/>
            <wp:docPr id="163" name="Рисунок 16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13"/>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474985C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подпунктами "д" и "е" пункта 4 настоящих Правил.</w:t>
      </w:r>
    </w:p>
    <w:p w14:paraId="6A9E7A5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пункта 81(13)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14:paraId="5CC81AE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14:paraId="03BD95D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14:paraId="1B2B401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14:paraId="65466F0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14:paraId="5A1EFE2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14:paraId="7208A2A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14:paraId="505529B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частью 14 статьи 155 Жилищного кодекса Российской Федерации последствия несвоевременного и (или) неполного внесения платы за коммунальные услуги.</w:t>
      </w:r>
    </w:p>
    <w:p w14:paraId="6E2D9F0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14:paraId="673BAC8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14:paraId="7757C71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14:paraId="7D7D685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14:paraId="4F199BD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14:paraId="247B674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14:paraId="2D36248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справка о нахождении на лечении в стационарном лечебном учреждении или на санаторно-курортном лечении;</w:t>
      </w:r>
    </w:p>
    <w:p w14:paraId="1123193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14:paraId="0A8A4CB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 счета за проживание в гостинице, общежитии или другом месте временного пребывания или их заверенные копии;</w:t>
      </w:r>
    </w:p>
    <w:p w14:paraId="76ADA8C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14:paraId="7F3098C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14:paraId="06621D6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14:paraId="7D0DDB4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14:paraId="17A2A9E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14:paraId="565D053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к) иные документы, которые, по мнению потребителя, подтверждают факт и продолжительность временного отсутствия потребителя в жилом помещении.</w:t>
      </w:r>
    </w:p>
    <w:p w14:paraId="499E0A5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94. Документы, указанные в пункте 93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14:paraId="4EFE782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14:paraId="135448E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14:paraId="237CE25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14:paraId="0903EE1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пункте 93 настоящих Правил.</w:t>
      </w:r>
    </w:p>
    <w:p w14:paraId="76D18A9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97. Результаты перерасчета размера платы за коммунальные услуги отражаются:</w:t>
      </w:r>
    </w:p>
    <w:p w14:paraId="5FBEE9C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14:paraId="3A1C054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в случае подачи заявления о перерасчете после окончания периода временного отсутствия - в очередном платежном документе.</w:t>
      </w:r>
    </w:p>
    <w:p w14:paraId="6002A01F" w14:textId="16B5C34B"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IX. Случаи и основания изменения размера платы</w:t>
      </w:r>
      <w:r w:rsidRPr="004F3734">
        <w:rPr>
          <w:rFonts w:ascii="Arial" w:eastAsia="Times New Roman" w:hAnsi="Arial" w:cs="Arial"/>
          <w:b/>
          <w:bCs/>
          <w:color w:val="000000"/>
          <w:sz w:val="23"/>
          <w:szCs w:val="23"/>
          <w:lang w:eastAsia="ru-RU"/>
        </w:rPr>
        <w:br/>
        <w:t>за коммунальные услуги при предоставлении коммунальных</w:t>
      </w:r>
      <w:r w:rsidRPr="004F3734">
        <w:rPr>
          <w:rFonts w:ascii="Arial" w:eastAsia="Times New Roman" w:hAnsi="Arial" w:cs="Arial"/>
          <w:b/>
          <w:bCs/>
          <w:color w:val="000000"/>
          <w:sz w:val="23"/>
          <w:szCs w:val="23"/>
          <w:lang w:eastAsia="ru-RU"/>
        </w:rPr>
        <w:br/>
        <w:t>услуг ненадлежащего качества и (или) с перерывами,</w:t>
      </w:r>
      <w:r w:rsidRPr="004F3734">
        <w:rPr>
          <w:rFonts w:ascii="Arial" w:eastAsia="Times New Roman" w:hAnsi="Arial" w:cs="Arial"/>
          <w:b/>
          <w:bCs/>
          <w:color w:val="000000"/>
          <w:sz w:val="23"/>
          <w:szCs w:val="23"/>
          <w:lang w:eastAsia="ru-RU"/>
        </w:rPr>
        <w:br/>
        <w:t>превышающими установленную продолжительность, а также</w:t>
      </w:r>
      <w:r w:rsidRPr="004F3734">
        <w:rPr>
          <w:rFonts w:ascii="Arial" w:eastAsia="Times New Roman" w:hAnsi="Arial" w:cs="Arial"/>
          <w:b/>
          <w:bCs/>
          <w:color w:val="000000"/>
          <w:sz w:val="23"/>
          <w:szCs w:val="23"/>
          <w:lang w:eastAsia="ru-RU"/>
        </w:rPr>
        <w:br/>
        <w:t>при перерывах в предоставлении коммунальных услуг</w:t>
      </w:r>
      <w:r w:rsidRPr="004F3734">
        <w:rPr>
          <w:rFonts w:ascii="Arial" w:eastAsia="Times New Roman" w:hAnsi="Arial" w:cs="Arial"/>
          <w:b/>
          <w:bCs/>
          <w:color w:val="000000"/>
          <w:sz w:val="23"/>
          <w:szCs w:val="23"/>
          <w:lang w:eastAsia="ru-RU"/>
        </w:rPr>
        <w:br/>
        <w:t>для проведения ремонтных и профилактических работ</w:t>
      </w:r>
      <w:r w:rsidRPr="004F3734">
        <w:rPr>
          <w:rFonts w:ascii="Arial" w:eastAsia="Times New Roman" w:hAnsi="Arial" w:cs="Arial"/>
          <w:b/>
          <w:bCs/>
          <w:color w:val="000000"/>
          <w:sz w:val="23"/>
          <w:szCs w:val="23"/>
          <w:lang w:eastAsia="ru-RU"/>
        </w:rPr>
        <w:br/>
        <w:t>в пределах установленной продолжительности перерывов </w:t>
      </w:r>
      <w:r w:rsidRPr="004F3734">
        <w:rPr>
          <w:rFonts w:ascii="Arial" w:eastAsia="Times New Roman" w:hAnsi="Arial" w:cs="Arial"/>
          <w:b/>
          <w:bCs/>
          <w:noProof/>
          <w:color w:val="164F6A"/>
          <w:sz w:val="23"/>
          <w:szCs w:val="23"/>
          <w:lang w:eastAsia="ru-RU"/>
        </w:rPr>
        <w:drawing>
          <wp:inline distT="0" distB="0" distL="0" distR="0" wp14:anchorId="1488AECE" wp14:editId="7426FC9B">
            <wp:extent cx="161925" cy="152400"/>
            <wp:effectExtent l="0" t="0" r="9525" b="0"/>
            <wp:docPr id="162" name="Рисунок 16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1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5FC5BBB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14:paraId="3FBF88B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приложении N 1 к настоящим Правилам, а для случаев, предусмотренных пунктом 148(53)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приложении N 3.</w:t>
      </w:r>
    </w:p>
    <w:p w14:paraId="31ECAC8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14:paraId="5FA3549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14:paraId="17F007E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14:paraId="6E6B2E5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14:paraId="20DD6CC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исходя из продолжительности непредоставления коммунальной услуги и норматива потребления коммунальной услуги - для жилых помещений;</w:t>
      </w:r>
    </w:p>
    <w:p w14:paraId="69A3493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пунктом 43 настоящих Правил, - для нежилых помещений.</w:t>
      </w:r>
    </w:p>
    <w:p w14:paraId="383D8A6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14:paraId="2BF3FBD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приложением N 1 к настоящим Правилам, а для случаев, предусмотренных пунктом 148(53) настоящих Правил, размер платы за коммунальную услугу ненадлежащего качества подлежит уменьшению в порядке, предусмотренном приложением N 3 к настоящим Правилам.</w:t>
      </w:r>
    </w:p>
    <w:p w14:paraId="4A125B0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приложением N 2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14:paraId="3D3BCEA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102. При применении двухставочных тарифов плата за коммунальную услугу снижается:</w:t>
      </w:r>
    </w:p>
    <w:p w14:paraId="3A748B3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приложении N 1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14:paraId="240E1BB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при предоставлении коммунальной услуги ненадлежащего качества и (или) с перерывами, превышающими установленную приложением N 1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14:paraId="4C4B228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14:paraId="7978CBC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14:paraId="2A2F0569" w14:textId="006B5AE5"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X. Порядок установления факта предоставления коммунальных</w:t>
      </w:r>
      <w:r w:rsidRPr="004F3734">
        <w:rPr>
          <w:rFonts w:ascii="Arial" w:eastAsia="Times New Roman" w:hAnsi="Arial" w:cs="Arial"/>
          <w:b/>
          <w:bCs/>
          <w:color w:val="000000"/>
          <w:sz w:val="23"/>
          <w:szCs w:val="23"/>
          <w:lang w:eastAsia="ru-RU"/>
        </w:rPr>
        <w:br/>
        <w:t>услуг ненадлежащего качества и (или) с перерывами,</w:t>
      </w:r>
      <w:r w:rsidRPr="004F3734">
        <w:rPr>
          <w:rFonts w:ascii="Arial" w:eastAsia="Times New Roman" w:hAnsi="Arial" w:cs="Arial"/>
          <w:b/>
          <w:bCs/>
          <w:color w:val="000000"/>
          <w:sz w:val="23"/>
          <w:szCs w:val="23"/>
          <w:lang w:eastAsia="ru-RU"/>
        </w:rPr>
        <w:br/>
        <w:t>превышающими установленную продолжительность </w:t>
      </w:r>
      <w:r w:rsidRPr="004F3734">
        <w:rPr>
          <w:rFonts w:ascii="Arial" w:eastAsia="Times New Roman" w:hAnsi="Arial" w:cs="Arial"/>
          <w:b/>
          <w:bCs/>
          <w:noProof/>
          <w:color w:val="164F6A"/>
          <w:sz w:val="23"/>
          <w:szCs w:val="23"/>
          <w:lang w:eastAsia="ru-RU"/>
        </w:rPr>
        <w:drawing>
          <wp:inline distT="0" distB="0" distL="0" distR="0" wp14:anchorId="5AA6D0C7" wp14:editId="559641E9">
            <wp:extent cx="161925" cy="152400"/>
            <wp:effectExtent l="0" t="0" r="9525" b="0"/>
            <wp:docPr id="161" name="Рисунок 16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15"/>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68EF5EE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14:paraId="4218313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14:paraId="3523C88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14:paraId="38D148A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подпунктами "б", "г" - "ж" пункта 17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14:paraId="4FDBEA9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14:paraId="42C3226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14:paraId="530BC62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14:paraId="05BE706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14:paraId="75EA36B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14:paraId="3542FA6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14:paraId="658C2FA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109. По окончании проверки составляется акт проверки.</w:t>
      </w:r>
    </w:p>
    <w:p w14:paraId="4E0E1B4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пункте 148(54) настоящих Правил, также информация, указанная в пункте 124(11)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14:paraId="0E38357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14:paraId="1D67566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Если в ходе проверки возник спор относительно факта нарушения качества коммунальной услуги и (или) величины отступления от установленных в приложении N 1 к настоящим Правилам параметров качества коммунальной услуги, то акт проверки составляется в соответствии с пунктом 110 настоящих Правил.</w:t>
      </w:r>
    </w:p>
    <w:p w14:paraId="206A1D7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14:paraId="21F8F74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14:paraId="67326C1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приложении N 1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14:paraId="1469119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Любой заинтересованный участник проверки вправе инициировать проведение экспертизы качества коммунальной услуги.</w:t>
      </w:r>
    </w:p>
    <w:p w14:paraId="1DD4649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14:paraId="78229D3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14:paraId="62F6039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14:paraId="12F4DC7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приложении N 1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14:paraId="56BAEA4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14:paraId="5BBA2A8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110(1). В случае непроведения исполнителем проверки в срок, установленный в пункте 108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14:paraId="0FFDCE7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111. Датой и временем, начиная с которых считается, что коммунальная услуга предоставляется с нарушениями качества, являются:</w:t>
      </w:r>
    </w:p>
    <w:p w14:paraId="16E5794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(пункты 104, 107 настоящих Правил);</w:t>
      </w:r>
    </w:p>
    <w:p w14:paraId="7C6A636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(пункт 108 настоящих Правил);</w:t>
      </w:r>
    </w:p>
    <w:p w14:paraId="1874FCC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14:paraId="5B12305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пунктом 110(1)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14:paraId="63D54F7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112. Период нарушения качества коммунальной услуги считается оконченным:</w:t>
      </w:r>
    </w:p>
    <w:p w14:paraId="0956B4F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пунктом 104 настоящих Правил в журнале регистрации таких фактов;</w:t>
      </w:r>
    </w:p>
    <w:p w14:paraId="5E684F2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14:paraId="62B2521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пунктом 113 настоящих Правил;</w:t>
      </w:r>
    </w:p>
    <w:p w14:paraId="6E03B63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14:paraId="1F72138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14:paraId="7663064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Если исполнитель не имеет возможности установить период нарушения качества коммунальной услуги на основе сведений, указанных в подпунктах "а", "б" и "г" пункта 112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14:paraId="4FF446B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14:paraId="694945B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14:paraId="3B04BE5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14:paraId="400724A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14:paraId="6D1565EB" w14:textId="238336C2"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XI. Приостановление или ограничение предоставления</w:t>
      </w:r>
      <w:r w:rsidRPr="004F3734">
        <w:rPr>
          <w:rFonts w:ascii="Arial" w:eastAsia="Times New Roman" w:hAnsi="Arial" w:cs="Arial"/>
          <w:b/>
          <w:bCs/>
          <w:color w:val="000000"/>
          <w:sz w:val="23"/>
          <w:szCs w:val="23"/>
          <w:lang w:eastAsia="ru-RU"/>
        </w:rPr>
        <w:br/>
        <w:t>коммунальных услуг </w:t>
      </w:r>
      <w:r w:rsidRPr="004F3734">
        <w:rPr>
          <w:rFonts w:ascii="Arial" w:eastAsia="Times New Roman" w:hAnsi="Arial" w:cs="Arial"/>
          <w:b/>
          <w:bCs/>
          <w:noProof/>
          <w:color w:val="164F6A"/>
          <w:sz w:val="23"/>
          <w:szCs w:val="23"/>
          <w:lang w:eastAsia="ru-RU"/>
        </w:rPr>
        <w:drawing>
          <wp:inline distT="0" distB="0" distL="0" distR="0" wp14:anchorId="4CA4481F" wp14:editId="45067354">
            <wp:extent cx="161925" cy="152400"/>
            <wp:effectExtent l="0" t="0" r="9525" b="0"/>
            <wp:docPr id="160" name="Рисунок 16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16"/>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68F3C70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14:paraId="6B265B1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14:paraId="3981402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14:paraId="2E86ADA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14:paraId="7FC17E5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пунктом 6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14:paraId="3D18CE2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115. Исполнитель ограничивает или приостанавливает предоставление коммунальных услуг без предварительного уведомления потребителя в случае:</w:t>
      </w:r>
    </w:p>
    <w:p w14:paraId="7BA9CCC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14:paraId="3C224FA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14:paraId="0B57881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14:paraId="380C0DC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14:paraId="4179731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14:paraId="6B4042F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116. В случаях, указанных в подпунктах "а" и "б" пункта 115 настоящих Правил, исполнитель обязан в соответствии с пунктом 104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14:paraId="1B55FE3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117. Исполнитель ограничивает или приостанавливает предоставление коммунальной услуги, предварительно уведомив об этом потребителя, в случае:</w:t>
      </w:r>
    </w:p>
    <w:p w14:paraId="4D070B0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неполной оплаты потребителем коммунальной услуги в порядке и сроки, которые установлены настоящими Правилами;</w:t>
      </w:r>
    </w:p>
    <w:p w14:paraId="223FE7F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14:paraId="08B293F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14:paraId="45E3757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14:paraId="421F724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14:paraId="4B6F481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14:paraId="072E36D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14:paraId="12FB63D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14:paraId="5132521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подпунктом "б"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14:paraId="12837F5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120. Предоставление коммунальных услуг возобновляется в течение 2 календарных дней со дня устранения причин, указанных в подпунктах "а", "б" и "д" пункта 115 и пункте 117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14:paraId="59B9F22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подпунктах "а", "б" и "д" пункта 115 и пункте "б" пункта 117 настоящих Правил.</w:t>
      </w:r>
    </w:p>
    <w:p w14:paraId="4D8C3E3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14:paraId="183C126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122. Действия по ограничению или приостановлению предоставления коммунальных услуг не должны приводить к:</w:t>
      </w:r>
    </w:p>
    <w:p w14:paraId="539B09B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повреждению общего имущества собственников помещений в многоквартирном доме;</w:t>
      </w:r>
    </w:p>
    <w:p w14:paraId="7DD11EA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14:paraId="5A90DC3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нарушению установленных требований пригодности жилого помещения для постоянного проживания граждан.</w:t>
      </w:r>
    </w:p>
    <w:p w14:paraId="025CAF4E" w14:textId="5F090BEC"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XII. Особенности предоставления коммунальной услуги</w:t>
      </w:r>
      <w:r w:rsidRPr="004F3734">
        <w:rPr>
          <w:rFonts w:ascii="Arial" w:eastAsia="Times New Roman" w:hAnsi="Arial" w:cs="Arial"/>
          <w:b/>
          <w:bCs/>
          <w:color w:val="000000"/>
          <w:sz w:val="23"/>
          <w:szCs w:val="23"/>
          <w:lang w:eastAsia="ru-RU"/>
        </w:rPr>
        <w:br/>
        <w:t>по холодному водоснабжению через водоразборную колонку </w:t>
      </w:r>
      <w:r w:rsidRPr="004F3734">
        <w:rPr>
          <w:rFonts w:ascii="Arial" w:eastAsia="Times New Roman" w:hAnsi="Arial" w:cs="Arial"/>
          <w:b/>
          <w:bCs/>
          <w:noProof/>
          <w:color w:val="164F6A"/>
          <w:sz w:val="23"/>
          <w:szCs w:val="23"/>
          <w:lang w:eastAsia="ru-RU"/>
        </w:rPr>
        <w:drawing>
          <wp:inline distT="0" distB="0" distL="0" distR="0" wp14:anchorId="556FA155" wp14:editId="6416F02E">
            <wp:extent cx="161925" cy="152400"/>
            <wp:effectExtent l="0" t="0" r="9525" b="0"/>
            <wp:docPr id="159" name="Рисунок 159">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17"/>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38BDF2D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14:paraId="6A1A021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14:paraId="02CF10F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14:paraId="5CCB6B3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пунктом 42 настоящих Правил, исходя из норматива потребления коммунальной услуги по холодному водоснабжению через водоразборную колонку либо данных, указанных в пункте 59 настоящих Правил.</w:t>
      </w:r>
    </w:p>
    <w:p w14:paraId="02DCE46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127. Потребители помимо действий, указанных в пункте 35 настоящих Правил, не вправе:</w:t>
      </w:r>
    </w:p>
    <w:p w14:paraId="6F329EC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производить у водоразборных колонок мытье транспортных средств, животных, а также стирку;</w:t>
      </w:r>
    </w:p>
    <w:p w14:paraId="040218F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самовольно, без разрешения исполнителя, присоединять к водоразборным колонкам трубы, шланги и иные устройства и сооружения.</w:t>
      </w:r>
    </w:p>
    <w:p w14:paraId="5F841F55" w14:textId="216D0D3A"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XIII. Особенности предоставления коммунальной</w:t>
      </w:r>
      <w:r w:rsidRPr="004F3734">
        <w:rPr>
          <w:rFonts w:ascii="Arial" w:eastAsia="Times New Roman" w:hAnsi="Arial" w:cs="Arial"/>
          <w:b/>
          <w:bCs/>
          <w:color w:val="000000"/>
          <w:sz w:val="23"/>
          <w:szCs w:val="23"/>
          <w:lang w:eastAsia="ru-RU"/>
        </w:rPr>
        <w:br/>
        <w:t>услуги газоснабжения потребителей по централизованной</w:t>
      </w:r>
      <w:r w:rsidRPr="004F3734">
        <w:rPr>
          <w:rFonts w:ascii="Arial" w:eastAsia="Times New Roman" w:hAnsi="Arial" w:cs="Arial"/>
          <w:b/>
          <w:bCs/>
          <w:color w:val="000000"/>
          <w:sz w:val="23"/>
          <w:szCs w:val="23"/>
          <w:lang w:eastAsia="ru-RU"/>
        </w:rPr>
        <w:br/>
        <w:t>сети газоснабжения </w:t>
      </w:r>
      <w:r w:rsidRPr="004F3734">
        <w:rPr>
          <w:rFonts w:ascii="Arial" w:eastAsia="Times New Roman" w:hAnsi="Arial" w:cs="Arial"/>
          <w:b/>
          <w:bCs/>
          <w:noProof/>
          <w:color w:val="164F6A"/>
          <w:sz w:val="23"/>
          <w:szCs w:val="23"/>
          <w:lang w:eastAsia="ru-RU"/>
        </w:rPr>
        <w:drawing>
          <wp:inline distT="0" distB="0" distL="0" distR="0" wp14:anchorId="368D0C13" wp14:editId="4EF4D3C5">
            <wp:extent cx="161925" cy="152400"/>
            <wp:effectExtent l="0" t="0" r="9525" b="0"/>
            <wp:docPr id="158" name="Рисунок 158">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18"/>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6AB2DFC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пункте 131 настоящих Правил.</w:t>
      </w:r>
    </w:p>
    <w:p w14:paraId="6B400F0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пункте 131 настоящих Правил.</w:t>
      </w:r>
    </w:p>
    <w:p w14:paraId="138DD77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14:paraId="43909CC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14:paraId="1DDAFA8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14:paraId="74CAA38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в многоквартирном доме:</w:t>
      </w:r>
    </w:p>
    <w:p w14:paraId="1CF1382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14:paraId="6D03370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14:paraId="2F622C9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14:paraId="6455167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14:paraId="2F4C826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с нанимателем - в части технического обслуживания и текущего ремонта такого оборудования;</w:t>
      </w:r>
    </w:p>
    <w:p w14:paraId="25330D0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с собственником - в части капитального ремонта такого оборудования.</w:t>
      </w:r>
    </w:p>
    <w:p w14:paraId="328758B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131(1). Лица, указанные в подпунктах "а" и "б" пункта 131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соответствующей требованиям, установленным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14:paraId="0D639E3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132. Помимо случаев, предусмотренных пунктом 117 настоящих Правил, приостановление подачи газа потребителям допускается в случае:</w:t>
      </w:r>
    </w:p>
    <w:p w14:paraId="41B9FBE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подпунктом "е" пункта 34 настоящих Правил, - через 30 дней после письменного предупреждения (уведомления) потребителя;</w:t>
      </w:r>
    </w:p>
    <w:p w14:paraId="1702794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пункте 131 настоящих Правил, - через 30 дней после письменного предупреждения (уведомления) потребителя.</w:t>
      </w:r>
    </w:p>
    <w:p w14:paraId="54F486B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133. Работы по приостановлению и возобновлению подачи газа потребителю при наличии оснований, предусмотренных настоящими Правилами, могут самостоятельно проводиться специализированной организацией, осуществляющей техническое обслуживание и ремонт внутридомового и (или) внутриквартирного газового оборудования по договору с лицами, указанными в пункте 131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приостановлению подачи газа на распределительных газопроводах - газораспределительной организацией.</w:t>
      </w:r>
    </w:p>
    <w:p w14:paraId="43E205F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14:paraId="510B672A" w14:textId="5295F436"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XIV. Особенности продажи бытового газа в баллонах </w:t>
      </w:r>
      <w:r w:rsidRPr="004F3734">
        <w:rPr>
          <w:rFonts w:ascii="Arial" w:eastAsia="Times New Roman" w:hAnsi="Arial" w:cs="Arial"/>
          <w:b/>
          <w:bCs/>
          <w:noProof/>
          <w:color w:val="164F6A"/>
          <w:sz w:val="23"/>
          <w:szCs w:val="23"/>
          <w:lang w:eastAsia="ru-RU"/>
        </w:rPr>
        <w:drawing>
          <wp:inline distT="0" distB="0" distL="0" distR="0" wp14:anchorId="5C1518B5" wp14:editId="1B34C5D3">
            <wp:extent cx="161925" cy="152400"/>
            <wp:effectExtent l="0" t="0" r="9525" b="0"/>
            <wp:docPr id="157" name="Рисунок 157">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19"/>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3D8183F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14:paraId="2CB035B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14:paraId="7F09233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14:paraId="1C98D33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137. Потребитель вправе потребовать провести контрольное взвешивание газовых баллонов в его присутствии.</w:t>
      </w:r>
    </w:p>
    <w:p w14:paraId="2DECB87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14:paraId="6D6E210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14:paraId="34F6A57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14:paraId="7535E964" w14:textId="1A55C8ED"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XV. Особенности продажи и доставки твердого топлива </w:t>
      </w:r>
      <w:r w:rsidRPr="004F3734">
        <w:rPr>
          <w:rFonts w:ascii="Arial" w:eastAsia="Times New Roman" w:hAnsi="Arial" w:cs="Arial"/>
          <w:b/>
          <w:bCs/>
          <w:noProof/>
          <w:color w:val="164F6A"/>
          <w:sz w:val="23"/>
          <w:szCs w:val="23"/>
          <w:lang w:eastAsia="ru-RU"/>
        </w:rPr>
        <w:drawing>
          <wp:inline distT="0" distB="0" distL="0" distR="0" wp14:anchorId="3061AF7F" wp14:editId="54AA0A30">
            <wp:extent cx="161925" cy="152400"/>
            <wp:effectExtent l="0" t="0" r="9525" b="0"/>
            <wp:docPr id="156" name="Рисунок 156">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20"/>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30479F8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14:paraId="46BF139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14:paraId="2B5E9D9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14:paraId="67D12DC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14:paraId="5ED62FC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14:paraId="59F3517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146. Отбор потребителем твердого топлива может производиться в месте его продажи или складирования.</w:t>
      </w:r>
    </w:p>
    <w:p w14:paraId="66880A5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14:paraId="0C0228A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14:paraId="49DDDE6A" w14:textId="77777777"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XV(1). Предоставление коммунальной услуги по обращению</w:t>
      </w:r>
      <w:r w:rsidRPr="004F3734">
        <w:rPr>
          <w:rFonts w:ascii="Arial" w:eastAsia="Times New Roman" w:hAnsi="Arial" w:cs="Arial"/>
          <w:b/>
          <w:bCs/>
          <w:color w:val="000000"/>
          <w:sz w:val="23"/>
          <w:szCs w:val="23"/>
          <w:lang w:eastAsia="ru-RU"/>
        </w:rPr>
        <w:br/>
        <w:t>с твердыми коммунальными отходами</w:t>
      </w:r>
    </w:p>
    <w:p w14:paraId="5FAA633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пунктах 148(4) - 148(6) настоящих Правил.</w:t>
      </w:r>
    </w:p>
    <w:p w14:paraId="26AE407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14:paraId="05EB707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в области обращения с отходами производства и потребления.</w:t>
      </w:r>
    </w:p>
    <w:p w14:paraId="344571C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14:paraId="672A80C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14:paraId="649B804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Положения абзацев третьего - пятого настоящего пункта не распространяются на лиц, являющихся собственниками площадей, отведенных в многоквартирном доме под машино-места.</w:t>
      </w:r>
    </w:p>
    <w:p w14:paraId="3C94F4C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подпунктами "д" и "е" пункта 148(11)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14:paraId="397FD0C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14:paraId="77797BF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14:paraId="0A95C7D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14:paraId="2F20489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14:paraId="048CA4C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реквизиты документов, подтверждающих право собственности на каждое жилое помещение в многоквартирном доме и (или) их копии (при их наличии).</w:t>
      </w:r>
    </w:p>
    <w:p w14:paraId="2299AEA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пунктом 155(1)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14:paraId="7CCCE52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14:paraId="5B80B9E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Предоставление указанных сведений не требует согласия потребителя на передачу персональных данных в силу пункта 5 части 1 статьи 6 Федерального закона "О персональных данных".</w:t>
      </w:r>
    </w:p>
    <w:p w14:paraId="7468A29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14:paraId="6D3171B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14:paraId="1CE52A3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14:paraId="1E914FA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14:paraId="47A8B08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14:paraId="2D89DBA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148(3). Исполнителем коммунальной услуги по обращению с твердыми коммунальными отходами может выступать лицо из числа лиц, указанных в пунктах 148(4) и 148(5)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пунктами 148(8) - 148(11) настоящих Правил.</w:t>
      </w:r>
    </w:p>
    <w:p w14:paraId="1CBB712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14:paraId="5DEFB6F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подпунктах "г" - "е" пункта 148(11) настоящих Правил.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14:paraId="504AC92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14:paraId="601358B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14:paraId="61407C1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14:paraId="01E55CF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14:paraId="572D3F8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14:paraId="7DEC2F2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пунктом 11 настоящих Правил.</w:t>
      </w:r>
    </w:p>
    <w:p w14:paraId="68D9288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пунктах 148(4) и 148(5) настоящих Правил.</w:t>
      </w:r>
    </w:p>
    <w:p w14:paraId="6DF5BD8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подпункте "б" пункта 148(5)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14:paraId="0773E99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"г" - "е" пункта 148(11)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14:paraId="04D5E74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подпунктами "г" - "е" пункта 148(11)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пункте 148(8)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14:paraId="1D1768D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148(10). Организация, указанная в подпункте "б" пункта 148(5)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подпункте "б" пункта 148(5)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14:paraId="261CC65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14:paraId="38F2863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пункте 148(8) или 148(9) настоящих Правил;</w:t>
      </w:r>
    </w:p>
    <w:p w14:paraId="4B14FC0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пункте 148(8) или 148(9)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пункте 148(8) или 148(9) настоящих Правил;</w:t>
      </w:r>
    </w:p>
    <w:p w14:paraId="7F15438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подпункте "б" пункта 148(5)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14:paraId="6DCD5C1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14:paraId="7A53303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частью 3 статьи 157.2 Жилищного кодекса Российской Федерации;</w:t>
      </w:r>
    </w:p>
    <w:p w14:paraId="646E18B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 при принятии общим собранием собственников помещений в многоквартирном доме решения, предусмотренного пунктом 4.4 части 2 статьи 44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пункта 1 части 7 статьи 157.2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14:paraId="6EB79AE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148(11-1). В случае, указанном в подпункте "е" пункта 148(11)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подпункте "е" пункта 148(11)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пункте 4.4 части 2 статьи 44 Жилищного кодекса Российской Федерации.</w:t>
      </w:r>
    </w:p>
    <w:p w14:paraId="14BF132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подпунктах "д" и "е" пункта 148(11)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14:paraId="014F44B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14:paraId="590D0AF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перечень сведений из числа указанных в абзацах восьмом - двенадцатом пункта 148(1)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14:paraId="646B36D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14:paraId="0023E4D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платежные реквизиты регионального оператора по обращению с твердыми коммунальными отходами;</w:t>
      </w:r>
    </w:p>
    <w:p w14:paraId="7C0F0D4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14:paraId="687D62B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отходами в срок, указанный в пункте 1 части 7 статьи 157.2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пункте 4.4 части 2 статьи 44 Жилищного кодекса Российской Федерации, с доведением до данного лица информации, предусмотренной абзацами третьим - седьмым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14:paraId="2D3FF8F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148(11-2). Лицо, по инициативе которого было созвано общее собрание собственников помещений в многоквартирном доме по вопросу, указанному в пункте 4.4 части 2 статьи 44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пунктом 148(11-1)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14:paraId="0A3E0AD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148(11-3). В случае, указанном в подпункте "д" пункта 148(11) настоящих Правил, региональный оператор по обращению с твердыми коммунальными отходами одновременно с уведомлением, предусмотренным частью 3 статьи 157.2 Жилищного кодекса Российской Федерации, доводит до сведения собственников и пользователей помещений в многоквартирном доме информацию, указанную в пункте 148(11-1)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14:paraId="0931E8E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14:paraId="5AC03B0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подпунктах "а" - "е" и "л" - "с" пункта 19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накопления твердых коммунальных отходов и подъездных путей.</w:t>
      </w:r>
    </w:p>
    <w:p w14:paraId="1BA68C3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Договоры на оказание услуг по обращению с твердыми коммунальными отходами заключаются в случаях, предусмотренных частями 1 и 9 статьи 157.2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формой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14:paraId="5F5CC9D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"а" и "б" пункта 148(4)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пункте 148(8) или 148(9)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подпунктами "в", "г", "д" и "л" пункта 19 настоящих Правил, а также сведений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14:paraId="05B7B34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документ, подтверждающий право собственности (пользования) на помещение в многоквартирном доме (жилой дом);</w:t>
      </w:r>
    </w:p>
    <w:p w14:paraId="7365FF9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14:paraId="2B0B184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подпунктах "а" и "б" пункта 148(4) и подпункте "б" пункта 148(5)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подпунктах "в", "г", "д" и "л" пункта 19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пункте 148(14) настоящих Правил.</w:t>
      </w:r>
    </w:p>
    <w:p w14:paraId="63B010B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14:paraId="747E5F5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14:paraId="2F1DBB5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14:paraId="22A9E8B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пунктом 24 настоящих Правил.</w:t>
      </w:r>
    </w:p>
    <w:p w14:paraId="6B5210C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подпунктах "в", "г", "д" и "л" пункта 19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пункте 148(14) настоящих Правил.</w:t>
      </w:r>
    </w:p>
    <w:p w14:paraId="465A304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14:paraId="0CFBF8F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14:paraId="398B641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14:paraId="338B94F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копия доверенности, выданной уполномоченному лицу в письменной форме всеми или большинством собственников;</w:t>
      </w:r>
    </w:p>
    <w:p w14:paraId="0CDE433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 информация, указанная в подпунктах "в", "г", "д" и "л" пункта 19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
    <w:p w14:paraId="45C6328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пункте 148(15) настоящих Правил.</w:t>
      </w:r>
    </w:p>
    <w:p w14:paraId="5F8D6E2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пунктах 148(8) - 148(11)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14:paraId="4FC8042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148(20). В случае представления в соответствии с пунктами 148(15) - 148(17) настоящих Правил заявителем неполного пакета документов или неправильного их оформления применяются положения пункта 29 настоящих Правил.</w:t>
      </w:r>
    </w:p>
    <w:p w14:paraId="4754C75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14:paraId="1A6FB5F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пунктах 148(8) - 148(11) настоящих Правил.</w:t>
      </w:r>
    </w:p>
    <w:p w14:paraId="4AA46D0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пунктах 148(8) - 148(11) настоящих Правил.</w:t>
      </w:r>
    </w:p>
    <w:p w14:paraId="20F80E3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14:paraId="67456DC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148(22). Исполнитель коммунальной услуги по обращению с твердыми коммунальными отходами обязан:</w:t>
      </w:r>
    </w:p>
    <w:p w14:paraId="6D914E6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14:paraId="7A7A6AF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пункте 148(11) настоящих Правил;</w:t>
      </w:r>
    </w:p>
    <w:p w14:paraId="4567392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подпунктами "б", "г" - "е" пункта 148(11) настоящих Правил;</w:t>
      </w:r>
    </w:p>
    <w:p w14:paraId="2408BE3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14:paraId="7E7672D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14:paraId="2121602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14:paraId="18737AB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14:paraId="213856B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14:paraId="09636AD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14:paraId="4606BB6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пунктом 148(11)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14:paraId="0B51586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14:paraId="4ABA5C4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адреса и номера телефонов диспетчерской, аварийно-диспетчерской службы исполнителя;</w:t>
      </w:r>
    </w:p>
    <w:p w14:paraId="6A724A2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14:paraId="3D94D0B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14:paraId="11185FB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14:paraId="6F1DAC4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14:paraId="6066F8B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14:paraId="69610F2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14:paraId="4B8F104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14:paraId="4A6F533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14:paraId="2BD881B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148(22-1). Управляющая организация, товарищество или кооператив, осуществляющие управление многоквартирным домом, в случаях, предусмотренных подпунктами "б", "г" - "е" пункта 148(11) настоящих Правил, обязаны:</w:t>
      </w:r>
    </w:p>
    <w:p w14:paraId="2BF5BC7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14:paraId="0D4C4A1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14:paraId="42C44AC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14:paraId="7F755AA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148(23). Исполнитель коммунальной услуги по обращению с твердыми коммунальными отходами имеет право:</w:t>
      </w:r>
    </w:p>
    <w:p w14:paraId="5423B8D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14:paraId="797814C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14:paraId="0EC136D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для доставки платежных документов потребителям;</w:t>
      </w:r>
    </w:p>
    <w:p w14:paraId="25617A0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14:paraId="279205B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устанавливать в порядке, предусмотренном пунктом 148(35)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14:paraId="27F18A9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14:paraId="785F295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14:paraId="75C1979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148(23-1). Предусмотренные пунктом 148(23) настоящих Правил права исполнителя в случаях, предусмотренных подпунктами "г" - "е" пункта 148(11)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подпунктом "к" пункта 148(22) настоящих Правил.</w:t>
      </w:r>
    </w:p>
    <w:p w14:paraId="1EE1637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148(24). Потребитель коммунальной услуги по обращению с твердыми коммунальными отходами имеет право:</w:t>
      </w:r>
    </w:p>
    <w:p w14:paraId="47B2479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получать в необходимых объемах коммунальную услугу по обращению с твердыми коммунальными отходами надлежащего качества;</w:t>
      </w:r>
    </w:p>
    <w:p w14:paraId="1D723B6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14:paraId="425D074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14:paraId="05ECFF1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14:paraId="7003F0F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14:paraId="623F65F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14:paraId="35372D2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14:paraId="20CC70D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14:paraId="5E118DA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148(25). Потребитель коммунальной услуги по обращению с твердыми коммунальными отходами обязан:</w:t>
      </w:r>
    </w:p>
    <w:p w14:paraId="6273CCD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14:paraId="0F86C63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14:paraId="406E67C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своевременно и в полном объеме вносить плату за коммунальную услугу по обращению с твердыми коммунальными отходами;</w:t>
      </w:r>
    </w:p>
    <w:p w14:paraId="6690CBB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14:paraId="5BE3CD5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14:paraId="4D49AD1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14:paraId="1E8147E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14:paraId="60B15EB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14:paraId="0F8C340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14:paraId="10B3DED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148(29). Коммунальная услуга по обращению с твердыми коммунальными отходами не предоставляется на общедомовые нужды.</w:t>
      </w:r>
    </w:p>
    <w:p w14:paraId="5F7779D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9(1) приложения N 2 к настоящим Правилам.</w:t>
      </w:r>
    </w:p>
    <w:p w14:paraId="058B559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формулой 9(2) приложения N 2 к настоящим Правилам.</w:t>
      </w:r>
    </w:p>
    <w:p w14:paraId="4D5EC20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формулами 9(3) и 9(4) приложения N 2 к настоящим Правилам соответственно.</w:t>
      </w:r>
    </w:p>
    <w:p w14:paraId="4745F69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формулой 9(7) приложения N 2 к настоящим Правилам.</w:t>
      </w:r>
    </w:p>
    <w:p w14:paraId="621197E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формулой 9(8) приложения N 2 к настоящим Правилам.</w:t>
      </w:r>
    </w:p>
    <w:p w14:paraId="57FC863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14:paraId="0DB54F3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14:paraId="7FAC87A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14:paraId="18DE1FD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Потребитель считается временно проживающим в жилом помещении, если он фактически проживает в этом жилом помещении более 5 дней подряд.</w:t>
      </w:r>
    </w:p>
    <w:p w14:paraId="1C7837E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14:paraId="4B044BC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Указанный акт составляется в порядке, определенном пунктом 56(1) настоящих Правил.</w:t>
      </w:r>
    </w:p>
    <w:p w14:paraId="7EDB6B4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14:paraId="42B065A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пунктами 57, 57(1) и 58 настоящих Правил.</w:t>
      </w:r>
    </w:p>
    <w:p w14:paraId="04389B1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формулой 9(5) приложения N 2 к настоящим Правилам.</w:t>
      </w:r>
    </w:p>
    <w:p w14:paraId="0AA2E95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формулой 9(6) приложения N 2 к настоящим Правилам.</w:t>
      </w:r>
    </w:p>
    <w:p w14:paraId="26DEB7F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148(39). Потребители обязаны своевременно вносить плату за коммунальную услугу по обращению с твердыми коммунальными отходами.</w:t>
      </w:r>
    </w:p>
    <w:p w14:paraId="4943BD1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14:paraId="46BA171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14:paraId="6C13966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14:paraId="467CF1B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148(41). Потребитель вправе оплачивать коммунальную услугу по обращению с твердыми коммунальными отходами одним из способов, установленных пунктом 65 настоящих Правил, в порядке, установленном пунктами 66 - 67, 69 и 72 - 77 настоящих Правил.</w:t>
      </w:r>
    </w:p>
    <w:p w14:paraId="4251B14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14:paraId="530BBD2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14:paraId="046537E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разделом VIII настоящих Правил.</w:t>
      </w:r>
    </w:p>
    <w:p w14:paraId="3A1E302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14:paraId="3329E11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приложении N 1 к настоящим Правилам.</w:t>
      </w:r>
    </w:p>
    <w:p w14:paraId="68AE286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14:paraId="7C50852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14:paraId="3810260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пунктами 148(30) и 148(38) настоящих Правил в зависимости от способа расчета платы за коммунальную услугу по обращению с твердыми коммунальными отходами.</w:t>
      </w:r>
    </w:p>
    <w:p w14:paraId="5E9052E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148(48). Уменьшение размера платы за коммунальную услугу ненадлежащего качества осуществляется в соответствии с разделом IX настоящих Правил.</w:t>
      </w:r>
    </w:p>
    <w:p w14:paraId="61CA539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разделом X настоящих Правил.</w:t>
      </w:r>
    </w:p>
    <w:p w14:paraId="29F6C877" w14:textId="77777777"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XV(2). Особенности предоставления коммунальной услуги</w:t>
      </w:r>
      <w:r w:rsidRPr="004F3734">
        <w:rPr>
          <w:rFonts w:ascii="Arial" w:eastAsia="Times New Roman" w:hAnsi="Arial" w:cs="Arial"/>
          <w:b/>
          <w:bCs/>
          <w:color w:val="000000"/>
          <w:sz w:val="23"/>
          <w:szCs w:val="23"/>
          <w:lang w:eastAsia="ru-RU"/>
        </w:rPr>
        <w:br/>
        <w:t>по отоплению в поселениях, городских округах, отнесенных</w:t>
      </w:r>
      <w:r w:rsidRPr="004F3734">
        <w:rPr>
          <w:rFonts w:ascii="Arial" w:eastAsia="Times New Roman" w:hAnsi="Arial" w:cs="Arial"/>
          <w:b/>
          <w:bCs/>
          <w:color w:val="000000"/>
          <w:sz w:val="23"/>
          <w:szCs w:val="23"/>
          <w:lang w:eastAsia="ru-RU"/>
        </w:rPr>
        <w:br/>
        <w:t>к ценовым зонам теплоснабжения</w:t>
      </w:r>
    </w:p>
    <w:p w14:paraId="7B753E9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148(50). В поселениях, городских округах, отнесенных к ценовым зонам теплоснабжения в соответствии с Федеральным законом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14:paraId="5BEE298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законом "О теплоснабжении".</w:t>
      </w:r>
    </w:p>
    <w:p w14:paraId="5ABAF1D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приложением N 2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превышающими установленную продолжительность, на условиях и в порядке, которые предусмотрены приложением N 1 к настоящим Правилам, за исключением случаев, предусмотренных пунктом 148(53) настоящих Правил.</w:t>
      </w:r>
    </w:p>
    <w:p w14:paraId="50DC6C8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148(53). Размер платы за коммунальную услугу по отоплению, определенный за расчетный период в соответствии с приложением N 2 к настоящим Правилам, подлежит уменьшению на условиях и в порядке согласно приложению N 3 к настоящим Правилам при соблюдении следующих условий:</w:t>
      </w:r>
    </w:p>
    <w:p w14:paraId="333BF2A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14:paraId="1DD7A27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Правилами организации теплоснабжения;</w:t>
      </w:r>
    </w:p>
    <w:p w14:paraId="74808DD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14:paraId="02CF40F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148(54). В случае если исполнителем является единая теплоснабжающая организация при наступлении условий, указанных в пункте 148(53)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приложением N 3 к настоящим Правилам.</w:t>
      </w:r>
    </w:p>
    <w:p w14:paraId="63FAEF2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целях применения приложения N 3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Правилами организации теплоснабжения, а также пределы разрешенных отклонений значений таких параметров.</w:t>
      </w:r>
    </w:p>
    <w:p w14:paraId="2CB5C5A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Правилами организации теплоснабжения, включаемые в договор, содержащий положения о предоставлении коммунальной услуги по отоплению.</w:t>
      </w:r>
    </w:p>
    <w:p w14:paraId="546D36C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приложением N 1 к настоящим Правилам.</w:t>
      </w:r>
    </w:p>
    <w:p w14:paraId="7CDBE56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14:paraId="1AFBC010" w14:textId="224B06C7"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XVI. Ответственность исполнителя и потребителя </w:t>
      </w:r>
      <w:r w:rsidRPr="004F3734">
        <w:rPr>
          <w:rFonts w:ascii="Arial" w:eastAsia="Times New Roman" w:hAnsi="Arial" w:cs="Arial"/>
          <w:b/>
          <w:bCs/>
          <w:noProof/>
          <w:color w:val="164F6A"/>
          <w:sz w:val="23"/>
          <w:szCs w:val="23"/>
          <w:lang w:eastAsia="ru-RU"/>
        </w:rPr>
        <w:drawing>
          <wp:inline distT="0" distB="0" distL="0" distR="0" wp14:anchorId="2E966983" wp14:editId="49DF9B06">
            <wp:extent cx="161925" cy="152400"/>
            <wp:effectExtent l="0" t="0" r="9525" b="0"/>
            <wp:docPr id="155" name="Рисунок 155">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21"/>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4703E92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14:paraId="7C15222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нарушение качества предоставления потребителю коммунальных услуг;</w:t>
      </w:r>
    </w:p>
    <w:p w14:paraId="51CB7AC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14:paraId="0632B51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14:paraId="625AB43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14:paraId="4CC0489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14:paraId="07ACD16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этом потребитель вправе требовать с исполнителя уплаты неустоек (штрафов, пеней) в размере, указанном в Законе Российской Федерации "О защите прав потребителей", в случаях, указанных в пункте 157 настоящих Правил.</w:t>
      </w:r>
    </w:p>
    <w:p w14:paraId="0BEAE18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14:paraId="4CDB6C0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w:t>
      </w:r>
    </w:p>
    <w:p w14:paraId="18CB72C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главой 59 Гражданского кодекса Российской Федерации.</w:t>
      </w:r>
    </w:p>
    <w:p w14:paraId="4FFE0A6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14:paraId="5FE2561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14:paraId="090E1C3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14:paraId="7D5DD5C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14:paraId="13DF250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14:paraId="729C99E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14:paraId="7CC9A96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14:paraId="5F75D1E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14:paraId="4601746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14:paraId="40DAD70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14:paraId="2677F1F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14:paraId="6289B8E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14:paraId="5887C75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Компенсация морального вреда осуществляется независимо от возмещения имущественного вреда и понесенных потребителем убытков.</w:t>
      </w:r>
    </w:p>
    <w:p w14:paraId="6BF748B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14:paraId="08AE8FB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14:paraId="2BCB5E1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о выявлении нарушения (полностью или частично) и выплате потребителю штрафа (полностью или частично);</w:t>
      </w:r>
    </w:p>
    <w:p w14:paraId="33E50AD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об отсутствии нарушения и отказе в выплате штрафа.</w:t>
      </w:r>
    </w:p>
    <w:p w14:paraId="74DECC2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14:paraId="224BB8E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Указанный штраф отражается в платежном документе отдельной строкой.</w:t>
      </w:r>
    </w:p>
    <w:p w14:paraId="4E017F1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14:paraId="2A76456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Законе Российской Федерации "О защите прав потребителей", в следующих случаях:</w:t>
      </w:r>
    </w:p>
    <w:p w14:paraId="1651D11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14:paraId="5BCF5A8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приложении N 1 к настоящим Правилам;</w:t>
      </w:r>
    </w:p>
    <w:p w14:paraId="3CD12B4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14:paraId="3F76707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 если давление газа в помещении потребителя не соответствует требованиям, установленным законодательством Российской Федерации;</w:t>
      </w:r>
    </w:p>
    <w:p w14:paraId="3DC5D3C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14:paraId="695B7DB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приложении N 1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14:paraId="75F2EDA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14:paraId="039442D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з) в других случаях, предусмотренных договором.</w:t>
      </w:r>
    </w:p>
    <w:p w14:paraId="69D5E37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158. Потребитель несет установленную законодательством Российской Федерации гражданско-правовую ответственность за:</w:t>
      </w:r>
    </w:p>
    <w:p w14:paraId="4D8320A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невнесение или несвоевременное внесение платы за коммунальные услуги;</w:t>
      </w:r>
    </w:p>
    <w:p w14:paraId="3A88356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14:paraId="16768E7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159. Потребители, несвоевременно и (или) неполностью внесшие плату за коммунальные услуги, обязаны уплатить исполнителю пени в размере, установленном частью 14 статьи 155 Жилищного кодекса Российской Федерации.</w:t>
      </w:r>
    </w:p>
    <w:p w14:paraId="5D44F68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главой 59 Гражданского кодекса Российской Федерации.</w:t>
      </w:r>
    </w:p>
    <w:p w14:paraId="39B162F8" w14:textId="086EDB48"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XVII. Контроль (надзор) за соблюдением настоящих Правил </w:t>
      </w:r>
      <w:r w:rsidRPr="004F3734">
        <w:rPr>
          <w:rFonts w:ascii="Arial" w:eastAsia="Times New Roman" w:hAnsi="Arial" w:cs="Arial"/>
          <w:b/>
          <w:bCs/>
          <w:noProof/>
          <w:color w:val="164F6A"/>
          <w:sz w:val="23"/>
          <w:szCs w:val="23"/>
          <w:lang w:eastAsia="ru-RU"/>
        </w:rPr>
        <w:drawing>
          <wp:inline distT="0" distB="0" distL="0" distR="0" wp14:anchorId="5B5AA047" wp14:editId="0752A41F">
            <wp:extent cx="161925" cy="152400"/>
            <wp:effectExtent l="0" t="0" r="9525" b="0"/>
            <wp:docPr id="154" name="Рисунок 154">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2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652E8F1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статьей 20 Жилищного кодекса Российской Федерации.</w:t>
      </w:r>
    </w:p>
    <w:p w14:paraId="4634851A" w14:textId="4701A319" w:rsidR="004F3734" w:rsidRPr="004F3734" w:rsidRDefault="004F3734" w:rsidP="004F3734">
      <w:pPr>
        <w:spacing w:before="240" w:after="240" w:line="240" w:lineRule="auto"/>
        <w:jc w:val="right"/>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Приложение N 1</w:t>
      </w:r>
      <w:r w:rsidRPr="004F3734">
        <w:rPr>
          <w:rFonts w:ascii="Arial" w:eastAsia="Times New Roman" w:hAnsi="Arial" w:cs="Arial"/>
          <w:color w:val="000000"/>
          <w:sz w:val="23"/>
          <w:szCs w:val="23"/>
          <w:lang w:eastAsia="ru-RU"/>
        </w:rPr>
        <w:br/>
        <w:t>к Правилам предоставления</w:t>
      </w:r>
      <w:r w:rsidRPr="004F3734">
        <w:rPr>
          <w:rFonts w:ascii="Arial" w:eastAsia="Times New Roman" w:hAnsi="Arial" w:cs="Arial"/>
          <w:color w:val="000000"/>
          <w:sz w:val="23"/>
          <w:szCs w:val="23"/>
          <w:lang w:eastAsia="ru-RU"/>
        </w:rPr>
        <w:br/>
        <w:t>коммунальных услуг собственникам</w:t>
      </w:r>
      <w:r w:rsidRPr="004F3734">
        <w:rPr>
          <w:rFonts w:ascii="Arial" w:eastAsia="Times New Roman" w:hAnsi="Arial" w:cs="Arial"/>
          <w:color w:val="000000"/>
          <w:sz w:val="23"/>
          <w:szCs w:val="23"/>
          <w:lang w:eastAsia="ru-RU"/>
        </w:rPr>
        <w:br/>
        <w:t>и пользователям помещений</w:t>
      </w:r>
      <w:r w:rsidRPr="004F3734">
        <w:rPr>
          <w:rFonts w:ascii="Arial" w:eastAsia="Times New Roman" w:hAnsi="Arial" w:cs="Arial"/>
          <w:color w:val="000000"/>
          <w:sz w:val="23"/>
          <w:szCs w:val="23"/>
          <w:lang w:eastAsia="ru-RU"/>
        </w:rPr>
        <w:br/>
        <w:t>в многоквартирных домах</w:t>
      </w:r>
      <w:r w:rsidRPr="004F3734">
        <w:rPr>
          <w:rFonts w:ascii="Arial" w:eastAsia="Times New Roman" w:hAnsi="Arial" w:cs="Arial"/>
          <w:color w:val="000000"/>
          <w:sz w:val="23"/>
          <w:szCs w:val="23"/>
          <w:lang w:eastAsia="ru-RU"/>
        </w:rPr>
        <w:br/>
        <w:t>и жилых домов </w:t>
      </w:r>
      <w:r w:rsidRPr="004F3734">
        <w:rPr>
          <w:rFonts w:ascii="Arial" w:eastAsia="Times New Roman" w:hAnsi="Arial" w:cs="Arial"/>
          <w:noProof/>
          <w:color w:val="164F6A"/>
          <w:sz w:val="23"/>
          <w:szCs w:val="23"/>
          <w:lang w:eastAsia="ru-RU"/>
        </w:rPr>
        <w:drawing>
          <wp:inline distT="0" distB="0" distL="0" distR="0" wp14:anchorId="3EC3ADE4" wp14:editId="40CE578D">
            <wp:extent cx="161925" cy="152400"/>
            <wp:effectExtent l="0" t="0" r="9525" b="0"/>
            <wp:docPr id="153" name="Рисунок 15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23"/>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67E31A2C" w14:textId="4025643B"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ТРЕБОВАНИЯ К КАЧЕСТВУ КОММУНАЛЬНЫХ УСЛУГ </w:t>
      </w:r>
      <w:r w:rsidRPr="004F3734">
        <w:rPr>
          <w:rFonts w:ascii="Arial" w:eastAsia="Times New Roman" w:hAnsi="Arial" w:cs="Arial"/>
          <w:b/>
          <w:bCs/>
          <w:noProof/>
          <w:color w:val="164F6A"/>
          <w:sz w:val="23"/>
          <w:szCs w:val="23"/>
          <w:lang w:eastAsia="ru-RU"/>
        </w:rPr>
        <w:drawing>
          <wp:inline distT="0" distB="0" distL="0" distR="0" wp14:anchorId="73F2E575" wp14:editId="4D1F2D9B">
            <wp:extent cx="161925" cy="152400"/>
            <wp:effectExtent l="0" t="0" r="9525" b="0"/>
            <wp:docPr id="152" name="Рисунок 15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23"/>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42"/>
        <w:gridCol w:w="3240"/>
        <w:gridCol w:w="3273"/>
      </w:tblGrid>
      <w:tr w:rsidR="004F3734" w:rsidRPr="004F3734" w14:paraId="3CD10601" w14:textId="77777777" w:rsidTr="004F3734">
        <w:trPr>
          <w:tblCellSpacing w:w="15" w:type="dxa"/>
        </w:trPr>
        <w:tc>
          <w:tcPr>
            <w:tcW w:w="0" w:type="auto"/>
            <w:hideMark/>
          </w:tcPr>
          <w:p w14:paraId="0E700120" w14:textId="77777777" w:rsidR="004F3734" w:rsidRPr="004F3734" w:rsidRDefault="004F3734" w:rsidP="004F3734">
            <w:pPr>
              <w:spacing w:after="0" w:line="240" w:lineRule="auto"/>
              <w:rPr>
                <w:rFonts w:ascii="Arial" w:eastAsia="Times New Roman" w:hAnsi="Arial" w:cs="Arial"/>
                <w:b/>
                <w:bCs/>
                <w:color w:val="000000"/>
                <w:sz w:val="23"/>
                <w:szCs w:val="23"/>
                <w:lang w:eastAsia="ru-RU"/>
              </w:rPr>
            </w:pPr>
          </w:p>
        </w:tc>
        <w:tc>
          <w:tcPr>
            <w:tcW w:w="0" w:type="auto"/>
            <w:hideMark/>
          </w:tcPr>
          <w:p w14:paraId="79E7D4C1"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Допустимая продолжительность перерывов предоставления коммунальной услуги и допустимые отклонения качества коммунальной услуги</w:t>
            </w:r>
          </w:p>
        </w:tc>
        <w:tc>
          <w:tcPr>
            <w:tcW w:w="0" w:type="auto"/>
            <w:hideMark/>
          </w:tcPr>
          <w:p w14:paraId="4DD9EFCA"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4F3734" w:rsidRPr="004F3734" w14:paraId="66DB03C3" w14:textId="77777777" w:rsidTr="004F3734">
        <w:trPr>
          <w:tblCellSpacing w:w="15" w:type="dxa"/>
        </w:trPr>
        <w:tc>
          <w:tcPr>
            <w:tcW w:w="0" w:type="auto"/>
            <w:gridSpan w:val="3"/>
            <w:hideMark/>
          </w:tcPr>
          <w:p w14:paraId="39E0243D"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I. Холодное водоснабжение</w:t>
            </w:r>
          </w:p>
        </w:tc>
      </w:tr>
      <w:tr w:rsidR="004F3734" w:rsidRPr="004F3734" w14:paraId="65C460AB" w14:textId="77777777" w:rsidTr="004F3734">
        <w:trPr>
          <w:tblCellSpacing w:w="15" w:type="dxa"/>
        </w:trPr>
        <w:tc>
          <w:tcPr>
            <w:tcW w:w="0" w:type="auto"/>
            <w:hideMark/>
          </w:tcPr>
          <w:p w14:paraId="7B2C343E"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1. Бесперебойное круглосуточное холодное водоснабжение в течение года</w:t>
            </w:r>
          </w:p>
        </w:tc>
        <w:tc>
          <w:tcPr>
            <w:tcW w:w="0" w:type="auto"/>
            <w:hideMark/>
          </w:tcPr>
          <w:p w14:paraId="69DD17A5"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допустимая продолжительность перерыва подачи холодной воды:</w:t>
            </w:r>
          </w:p>
          <w:p w14:paraId="61E10F26"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0" w:type="auto"/>
            <w:hideMark/>
          </w:tcPr>
          <w:p w14:paraId="120F0876"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раздела IX Правил</w:t>
            </w:r>
          </w:p>
        </w:tc>
      </w:tr>
      <w:tr w:rsidR="004F3734" w:rsidRPr="004F3734" w14:paraId="1DB91C81" w14:textId="77777777" w:rsidTr="004F3734">
        <w:trPr>
          <w:tblCellSpacing w:w="15" w:type="dxa"/>
        </w:trPr>
        <w:tc>
          <w:tcPr>
            <w:tcW w:w="0" w:type="auto"/>
            <w:hideMark/>
          </w:tcPr>
          <w:p w14:paraId="39BD7D1A"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2. Постоянное соответствие состава и свойств холодной воды требованиям законодательства Российской Федерации о техническом регулировании (СанПиН 2.1.4.1074-01)</w:t>
            </w:r>
          </w:p>
        </w:tc>
        <w:tc>
          <w:tcPr>
            <w:tcW w:w="0" w:type="auto"/>
            <w:hideMark/>
          </w:tcPr>
          <w:p w14:paraId="35752763"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0" w:type="auto"/>
            <w:hideMark/>
          </w:tcPr>
          <w:p w14:paraId="6A74CBBE"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4F3734" w:rsidRPr="004F3734" w14:paraId="42DDEFB4" w14:textId="77777777" w:rsidTr="004F3734">
        <w:trPr>
          <w:tblCellSpacing w:w="15" w:type="dxa"/>
        </w:trPr>
        <w:tc>
          <w:tcPr>
            <w:tcW w:w="0" w:type="auto"/>
            <w:hideMark/>
          </w:tcPr>
          <w:p w14:paraId="61874A97"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3. Давление в системе холодного водоснабжения в точке водоразбора &lt;1&gt;:</w:t>
            </w:r>
          </w:p>
          <w:p w14:paraId="1E4578DF"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в многоквартирных домах и жилых домах - от 0,03 МПа (0,3 кгс/кв. см) до 0,6 МПа (6 кгс/кв. см);</w:t>
            </w:r>
          </w:p>
          <w:p w14:paraId="6A3AB9B5"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у водоразборных колонок - не менее 0,1 МПа (1 кгс/кв. см)</w:t>
            </w:r>
          </w:p>
        </w:tc>
        <w:tc>
          <w:tcPr>
            <w:tcW w:w="0" w:type="auto"/>
            <w:hideMark/>
          </w:tcPr>
          <w:p w14:paraId="69F34585"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отклонение давления не допускается</w:t>
            </w:r>
          </w:p>
        </w:tc>
        <w:tc>
          <w:tcPr>
            <w:tcW w:w="0" w:type="auto"/>
            <w:hideMark/>
          </w:tcPr>
          <w:p w14:paraId="34BEE751"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за каждый час подачи холодной воды суммарно в течение расчетного периода, в котором произошло отклонение давления:</w:t>
            </w:r>
          </w:p>
          <w:p w14:paraId="1ABCECC3"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N 2 к Правилам;</w:t>
            </w:r>
          </w:p>
          <w:p w14:paraId="5CD3C29D"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4F3734" w:rsidRPr="004F3734" w14:paraId="0E33C45B" w14:textId="77777777" w:rsidTr="004F3734">
        <w:trPr>
          <w:tblCellSpacing w:w="15" w:type="dxa"/>
        </w:trPr>
        <w:tc>
          <w:tcPr>
            <w:tcW w:w="0" w:type="auto"/>
            <w:gridSpan w:val="3"/>
            <w:hideMark/>
          </w:tcPr>
          <w:p w14:paraId="5741B118"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II. Горячее водоснабжение</w:t>
            </w:r>
          </w:p>
        </w:tc>
      </w:tr>
      <w:tr w:rsidR="004F3734" w:rsidRPr="004F3734" w14:paraId="4A95910F" w14:textId="77777777" w:rsidTr="004F3734">
        <w:trPr>
          <w:tblCellSpacing w:w="15" w:type="dxa"/>
        </w:trPr>
        <w:tc>
          <w:tcPr>
            <w:tcW w:w="0" w:type="auto"/>
            <w:hideMark/>
          </w:tcPr>
          <w:p w14:paraId="73009A57"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4. Бесперебойное круглосуточное горячее водоснабжение в течение года</w:t>
            </w:r>
          </w:p>
        </w:tc>
        <w:tc>
          <w:tcPr>
            <w:tcW w:w="0" w:type="auto"/>
            <w:hideMark/>
          </w:tcPr>
          <w:p w14:paraId="792E0027"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допустимая продолжительность перерыва подачи горячей воды:</w:t>
            </w:r>
          </w:p>
          <w:p w14:paraId="74C8BE71"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8 часов (суммарно) в течение 1 месяца, 4 часа единовременно, при аварии на тупиковой магистрали - 24 часа подряд;</w:t>
            </w:r>
          </w:p>
          <w:p w14:paraId="543EF301"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0" w:type="auto"/>
            <w:hideMark/>
          </w:tcPr>
          <w:p w14:paraId="0DFD543E"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p>
        </w:tc>
      </w:tr>
      <w:tr w:rsidR="004F3734" w:rsidRPr="004F3734" w14:paraId="597AC2E5" w14:textId="77777777" w:rsidTr="004F3734">
        <w:trPr>
          <w:tblCellSpacing w:w="15" w:type="dxa"/>
        </w:trPr>
        <w:tc>
          <w:tcPr>
            <w:tcW w:w="0" w:type="auto"/>
            <w:gridSpan w:val="3"/>
            <w:hideMark/>
          </w:tcPr>
          <w:p w14:paraId="66EAD1AD"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p>
        </w:tc>
      </w:tr>
      <w:tr w:rsidR="004F3734" w:rsidRPr="004F3734" w14:paraId="4EB1F3CA" w14:textId="77777777" w:rsidTr="004F3734">
        <w:trPr>
          <w:tblCellSpacing w:w="15" w:type="dxa"/>
        </w:trPr>
        <w:tc>
          <w:tcPr>
            <w:tcW w:w="0" w:type="auto"/>
            <w:hideMark/>
          </w:tcPr>
          <w:p w14:paraId="5593BE5B"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5.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&lt;2&gt;</w:t>
            </w:r>
          </w:p>
        </w:tc>
        <w:tc>
          <w:tcPr>
            <w:tcW w:w="0" w:type="auto"/>
            <w:hideMark/>
          </w:tcPr>
          <w:p w14:paraId="1FFA89DE"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14:paraId="6987D732"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в ночное время (с 0.00 до 5.00 часов) - не более чем на 5 °C;</w:t>
            </w:r>
          </w:p>
          <w:p w14:paraId="1B57994B"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в дневное время (с 5.00 до 00.00 часов) - не более чем на 3 °C</w:t>
            </w:r>
          </w:p>
        </w:tc>
        <w:tc>
          <w:tcPr>
            <w:tcW w:w="0" w:type="auto"/>
            <w:hideMark/>
          </w:tcPr>
          <w:p w14:paraId="0AA09CF4"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приложением N 2 к Правилам, за каждый час отступления от допустимых отклонений суммарно в течение расчетного периода с учетом положений раздела IX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4F3734" w:rsidRPr="004F3734" w14:paraId="1EBEA246" w14:textId="77777777" w:rsidTr="004F3734">
        <w:trPr>
          <w:tblCellSpacing w:w="15" w:type="dxa"/>
        </w:trPr>
        <w:tc>
          <w:tcPr>
            <w:tcW w:w="0" w:type="auto"/>
            <w:hideMark/>
          </w:tcPr>
          <w:p w14:paraId="1BE25A3C"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6. Постоянное соответствие состава и свойств горячей воды требованиям законодательства Российской Федерации о техническом регулировании (СанПиН 2.1.4.2496-09)</w:t>
            </w:r>
          </w:p>
        </w:tc>
        <w:tc>
          <w:tcPr>
            <w:tcW w:w="0" w:type="auto"/>
            <w:hideMark/>
          </w:tcPr>
          <w:p w14:paraId="55AC7F12"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0" w:type="auto"/>
            <w:hideMark/>
          </w:tcPr>
          <w:p w14:paraId="5593B61F"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4F3734" w:rsidRPr="004F3734" w14:paraId="0F2F4A72" w14:textId="77777777" w:rsidTr="004F3734">
        <w:trPr>
          <w:tblCellSpacing w:w="15" w:type="dxa"/>
        </w:trPr>
        <w:tc>
          <w:tcPr>
            <w:tcW w:w="0" w:type="auto"/>
            <w:hideMark/>
          </w:tcPr>
          <w:p w14:paraId="12641732"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7. Давление в системе горячего водоснабжения в точке разбора - от 0,03 МПа (0,3 кгс/кв. см) до 0,45 МПа (4,5 кгс/кв. см) &lt;1&gt;</w:t>
            </w:r>
          </w:p>
        </w:tc>
        <w:tc>
          <w:tcPr>
            <w:tcW w:w="0" w:type="auto"/>
            <w:hideMark/>
          </w:tcPr>
          <w:p w14:paraId="24DAA2BF"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отклонение давления в системе горячего водоснабжения не допускается</w:t>
            </w:r>
          </w:p>
        </w:tc>
        <w:tc>
          <w:tcPr>
            <w:tcW w:w="0" w:type="auto"/>
            <w:hideMark/>
          </w:tcPr>
          <w:p w14:paraId="72A23B19"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за каждый час подачи горячей воды суммарно в течение расчетного периода, в котором произошло отклонение давления:</w:t>
            </w:r>
          </w:p>
          <w:p w14:paraId="54C21362"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N 2 к Правилам;</w:t>
            </w:r>
          </w:p>
          <w:p w14:paraId="346E869F"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4F3734" w:rsidRPr="004F3734" w14:paraId="6D8D71D3" w14:textId="77777777" w:rsidTr="004F3734">
        <w:trPr>
          <w:tblCellSpacing w:w="15" w:type="dxa"/>
        </w:trPr>
        <w:tc>
          <w:tcPr>
            <w:tcW w:w="0" w:type="auto"/>
            <w:gridSpan w:val="3"/>
            <w:hideMark/>
          </w:tcPr>
          <w:p w14:paraId="2447B23C"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III. Водоотведение</w:t>
            </w:r>
          </w:p>
        </w:tc>
      </w:tr>
      <w:tr w:rsidR="004F3734" w:rsidRPr="004F3734" w14:paraId="2A2E97F2" w14:textId="77777777" w:rsidTr="004F3734">
        <w:trPr>
          <w:tblCellSpacing w:w="15" w:type="dxa"/>
        </w:trPr>
        <w:tc>
          <w:tcPr>
            <w:tcW w:w="0" w:type="auto"/>
            <w:hideMark/>
          </w:tcPr>
          <w:p w14:paraId="6654972C"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8. Бесперебойное круглосуточное водоотведение в течение года</w:t>
            </w:r>
          </w:p>
        </w:tc>
        <w:tc>
          <w:tcPr>
            <w:tcW w:w="0" w:type="auto"/>
            <w:hideMark/>
          </w:tcPr>
          <w:p w14:paraId="56386600"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допустимая продолжительность перерыва водоотведения:</w:t>
            </w:r>
          </w:p>
          <w:p w14:paraId="4CADE0DF"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не более 8 часов (суммарно) в течение 1 месяца,</w:t>
            </w:r>
          </w:p>
          <w:p w14:paraId="4598A0CE"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4 часа единовременно (в том числе при аварии)</w:t>
            </w:r>
          </w:p>
        </w:tc>
        <w:tc>
          <w:tcPr>
            <w:tcW w:w="0" w:type="auto"/>
            <w:hideMark/>
          </w:tcPr>
          <w:p w14:paraId="0B5DD7DB"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p>
        </w:tc>
      </w:tr>
      <w:tr w:rsidR="004F3734" w:rsidRPr="004F3734" w14:paraId="6E992CBF" w14:textId="77777777" w:rsidTr="004F3734">
        <w:trPr>
          <w:tblCellSpacing w:w="15" w:type="dxa"/>
        </w:trPr>
        <w:tc>
          <w:tcPr>
            <w:tcW w:w="0" w:type="auto"/>
            <w:gridSpan w:val="3"/>
            <w:hideMark/>
          </w:tcPr>
          <w:p w14:paraId="5887D8E8"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IV. Электроснабжение</w:t>
            </w:r>
          </w:p>
        </w:tc>
      </w:tr>
      <w:tr w:rsidR="004F3734" w:rsidRPr="004F3734" w14:paraId="3F550FEB" w14:textId="77777777" w:rsidTr="004F3734">
        <w:trPr>
          <w:tblCellSpacing w:w="15" w:type="dxa"/>
        </w:trPr>
        <w:tc>
          <w:tcPr>
            <w:tcW w:w="0" w:type="auto"/>
            <w:hideMark/>
          </w:tcPr>
          <w:p w14:paraId="05568DE2"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9. Бесперебойное круглосуточное электроснабжение в течение года &lt;3&gt;</w:t>
            </w:r>
          </w:p>
        </w:tc>
        <w:tc>
          <w:tcPr>
            <w:tcW w:w="0" w:type="auto"/>
            <w:hideMark/>
          </w:tcPr>
          <w:p w14:paraId="648DB931"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допустимая продолжительность перерыва электроснабжения:</w:t>
            </w:r>
          </w:p>
          <w:p w14:paraId="2C067F71"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2 часа - при наличии двух независимых взаимно резервирующих источников питания &lt;4&gt;;</w:t>
            </w:r>
          </w:p>
          <w:p w14:paraId="1053E872"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24 часа - при наличии 1 источника питания</w:t>
            </w:r>
          </w:p>
        </w:tc>
        <w:tc>
          <w:tcPr>
            <w:tcW w:w="0" w:type="auto"/>
            <w:hideMark/>
          </w:tcPr>
          <w:p w14:paraId="7E092172"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p>
        </w:tc>
      </w:tr>
      <w:tr w:rsidR="004F3734" w:rsidRPr="004F3734" w14:paraId="565CCCBC" w14:textId="77777777" w:rsidTr="004F3734">
        <w:trPr>
          <w:tblCellSpacing w:w="15" w:type="dxa"/>
        </w:trPr>
        <w:tc>
          <w:tcPr>
            <w:tcW w:w="0" w:type="auto"/>
            <w:gridSpan w:val="3"/>
            <w:hideMark/>
          </w:tcPr>
          <w:p w14:paraId="3D508DCD"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p>
        </w:tc>
      </w:tr>
      <w:tr w:rsidR="004F3734" w:rsidRPr="004F3734" w14:paraId="07D37706" w14:textId="77777777" w:rsidTr="004F3734">
        <w:trPr>
          <w:tblCellSpacing w:w="15" w:type="dxa"/>
        </w:trPr>
        <w:tc>
          <w:tcPr>
            <w:tcW w:w="0" w:type="auto"/>
            <w:hideMark/>
          </w:tcPr>
          <w:p w14:paraId="41272B47"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0" w:type="auto"/>
            <w:hideMark/>
          </w:tcPr>
          <w:p w14:paraId="16B41A9D"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0" w:type="auto"/>
            <w:hideMark/>
          </w:tcPr>
          <w:p w14:paraId="166DA805"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p>
        </w:tc>
      </w:tr>
      <w:tr w:rsidR="004F3734" w:rsidRPr="004F3734" w14:paraId="032E25FF" w14:textId="77777777" w:rsidTr="004F3734">
        <w:trPr>
          <w:tblCellSpacing w:w="15" w:type="dxa"/>
        </w:trPr>
        <w:tc>
          <w:tcPr>
            <w:tcW w:w="0" w:type="auto"/>
            <w:gridSpan w:val="3"/>
            <w:hideMark/>
          </w:tcPr>
          <w:p w14:paraId="5689E54A"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p>
        </w:tc>
      </w:tr>
      <w:tr w:rsidR="004F3734" w:rsidRPr="004F3734" w14:paraId="37A72FE6" w14:textId="77777777" w:rsidTr="004F3734">
        <w:trPr>
          <w:tblCellSpacing w:w="15" w:type="dxa"/>
        </w:trPr>
        <w:tc>
          <w:tcPr>
            <w:tcW w:w="0" w:type="auto"/>
            <w:gridSpan w:val="3"/>
            <w:hideMark/>
          </w:tcPr>
          <w:p w14:paraId="1C746083"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V. Газоснабжение</w:t>
            </w:r>
          </w:p>
        </w:tc>
      </w:tr>
      <w:tr w:rsidR="004F3734" w:rsidRPr="004F3734" w14:paraId="43FA9A5E" w14:textId="77777777" w:rsidTr="004F3734">
        <w:trPr>
          <w:tblCellSpacing w:w="15" w:type="dxa"/>
        </w:trPr>
        <w:tc>
          <w:tcPr>
            <w:tcW w:w="0" w:type="auto"/>
            <w:hideMark/>
          </w:tcPr>
          <w:p w14:paraId="23E55EC7"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11. Бесперебойное круглосуточное газоснабжение в течение года</w:t>
            </w:r>
          </w:p>
        </w:tc>
        <w:tc>
          <w:tcPr>
            <w:tcW w:w="0" w:type="auto"/>
            <w:hideMark/>
          </w:tcPr>
          <w:p w14:paraId="3171B210"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допустимая продолжительность перерыва газоснабжения - не более 4 часов (суммарно) в течение 1 месяца</w:t>
            </w:r>
          </w:p>
        </w:tc>
        <w:tc>
          <w:tcPr>
            <w:tcW w:w="0" w:type="auto"/>
            <w:hideMark/>
          </w:tcPr>
          <w:p w14:paraId="71C8EB5F"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p>
        </w:tc>
      </w:tr>
      <w:tr w:rsidR="004F3734" w:rsidRPr="004F3734" w14:paraId="7AF14972" w14:textId="77777777" w:rsidTr="004F3734">
        <w:trPr>
          <w:tblCellSpacing w:w="15" w:type="dxa"/>
        </w:trPr>
        <w:tc>
          <w:tcPr>
            <w:tcW w:w="0" w:type="auto"/>
            <w:hideMark/>
          </w:tcPr>
          <w:p w14:paraId="0000CF8F"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12. Постоянное соответствие свойств подаваемого газа требованиям законодательства Российской Федерации о техническом регулировании (ГОСТ 5542-87)</w:t>
            </w:r>
          </w:p>
        </w:tc>
        <w:tc>
          <w:tcPr>
            <w:tcW w:w="0" w:type="auto"/>
            <w:hideMark/>
          </w:tcPr>
          <w:p w14:paraId="3A275866"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0" w:type="auto"/>
            <w:hideMark/>
          </w:tcPr>
          <w:p w14:paraId="1277046B"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4F3734" w:rsidRPr="004F3734" w14:paraId="45AE678D" w14:textId="77777777" w:rsidTr="004F3734">
        <w:trPr>
          <w:tblCellSpacing w:w="15" w:type="dxa"/>
        </w:trPr>
        <w:tc>
          <w:tcPr>
            <w:tcW w:w="0" w:type="auto"/>
            <w:hideMark/>
          </w:tcPr>
          <w:p w14:paraId="159B8CAF"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13. Давление газа - от 0,0012 МПа до 0,003 МПа</w:t>
            </w:r>
          </w:p>
        </w:tc>
        <w:tc>
          <w:tcPr>
            <w:tcW w:w="0" w:type="auto"/>
            <w:hideMark/>
          </w:tcPr>
          <w:p w14:paraId="0B70C934"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отклонение давления газа более чем на 0,0005 МПа не допускается</w:t>
            </w:r>
          </w:p>
        </w:tc>
        <w:tc>
          <w:tcPr>
            <w:tcW w:w="0" w:type="auto"/>
            <w:hideMark/>
          </w:tcPr>
          <w:p w14:paraId="00E38924"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за каждый час периода снабжения газом суммарно в течение расчетного периода, в котором произошло превышение допустимого отклонения давления:</w:t>
            </w:r>
          </w:p>
          <w:p w14:paraId="3410D4DD"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приложением N 2 к Правилам;</w:t>
            </w:r>
          </w:p>
          <w:p w14:paraId="04C2F144"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4F3734" w:rsidRPr="004F3734" w14:paraId="52543901" w14:textId="77777777" w:rsidTr="004F3734">
        <w:trPr>
          <w:tblCellSpacing w:w="15" w:type="dxa"/>
        </w:trPr>
        <w:tc>
          <w:tcPr>
            <w:tcW w:w="0" w:type="auto"/>
            <w:gridSpan w:val="3"/>
            <w:hideMark/>
          </w:tcPr>
          <w:p w14:paraId="4EC76400"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VI. Отопление &lt;5&gt;</w:t>
            </w:r>
          </w:p>
        </w:tc>
      </w:tr>
      <w:tr w:rsidR="004F3734" w:rsidRPr="004F3734" w14:paraId="6279C084" w14:textId="77777777" w:rsidTr="004F3734">
        <w:trPr>
          <w:tblCellSpacing w:w="15" w:type="dxa"/>
        </w:trPr>
        <w:tc>
          <w:tcPr>
            <w:tcW w:w="0" w:type="auto"/>
            <w:hideMark/>
          </w:tcPr>
          <w:p w14:paraId="041BAF83"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14. Бесперебойное круглосуточное отопление в течение отопительного периода &lt;6&gt;</w:t>
            </w:r>
          </w:p>
        </w:tc>
        <w:tc>
          <w:tcPr>
            <w:tcW w:w="0" w:type="auto"/>
            <w:hideMark/>
          </w:tcPr>
          <w:p w14:paraId="3528E764"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допустимая продолжительность перерыва отопления:</w:t>
            </w:r>
          </w:p>
          <w:p w14:paraId="7D41C702"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не более 24 часов (суммарно) в течение 1 месяца;</w:t>
            </w:r>
          </w:p>
          <w:p w14:paraId="5F7C9634"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не более 16 часов единовременно - при температуре воздуха в жилых помещениях от +12 °C до нормативной температуры, указанной в пункте 15 настоящего приложения;</w:t>
            </w:r>
          </w:p>
          <w:p w14:paraId="499B3A1B"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не более 8 часов единовременно - при температуре воздуха в жилых помещениях от +10 °C до +12 °C;</w:t>
            </w:r>
          </w:p>
          <w:p w14:paraId="63110941"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не более 4 часов единовременно - при температуре воздуха в жилых помещениях от +8 °C до +10 °C</w:t>
            </w:r>
          </w:p>
        </w:tc>
        <w:tc>
          <w:tcPr>
            <w:tcW w:w="0" w:type="auto"/>
            <w:hideMark/>
          </w:tcPr>
          <w:p w14:paraId="1F9CEE96"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p>
        </w:tc>
      </w:tr>
      <w:tr w:rsidR="004F3734" w:rsidRPr="004F3734" w14:paraId="61C34A95" w14:textId="77777777" w:rsidTr="004F3734">
        <w:trPr>
          <w:tblCellSpacing w:w="15" w:type="dxa"/>
        </w:trPr>
        <w:tc>
          <w:tcPr>
            <w:tcW w:w="0" w:type="auto"/>
            <w:hideMark/>
          </w:tcPr>
          <w:p w14:paraId="73DB617D"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15. Обеспечение нормативной температуры воздуха &lt;7&gt;:</w:t>
            </w:r>
          </w:p>
          <w:p w14:paraId="4237FAEF"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14:paraId="78A28CD8"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в других помещениях в соответствии с требованиями законодательства Российской Федерации о техническом регулировании (ГОСТ Р 51617-2000)</w:t>
            </w:r>
          </w:p>
        </w:tc>
        <w:tc>
          <w:tcPr>
            <w:tcW w:w="0" w:type="auto"/>
            <w:hideMark/>
          </w:tcPr>
          <w:p w14:paraId="0F023B80"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допустимое превышение нормативной температуры - не более 4 °C;</w:t>
            </w:r>
          </w:p>
          <w:p w14:paraId="63B148E2"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допустимое снижение нормативной температуры в ночное время суток (от 0.00 до 5.00 часов) - не более 3 °C;</w:t>
            </w:r>
          </w:p>
          <w:p w14:paraId="2345E676"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снижение температуры воздуха в жилом помещении в дневное время (от 5.00 до 0.00 часов) не допускается</w:t>
            </w:r>
          </w:p>
        </w:tc>
        <w:tc>
          <w:tcPr>
            <w:tcW w:w="0" w:type="auto"/>
            <w:hideMark/>
          </w:tcPr>
          <w:p w14:paraId="4BA706F9"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за каждый градус отклонения температуры, с учетом положений раздела IX Правил</w:t>
            </w:r>
          </w:p>
        </w:tc>
      </w:tr>
      <w:tr w:rsidR="004F3734" w:rsidRPr="004F3734" w14:paraId="510142B6" w14:textId="77777777" w:rsidTr="004F3734">
        <w:trPr>
          <w:tblCellSpacing w:w="15" w:type="dxa"/>
        </w:trPr>
        <w:tc>
          <w:tcPr>
            <w:tcW w:w="0" w:type="auto"/>
            <w:hideMark/>
          </w:tcPr>
          <w:p w14:paraId="1C1124F3"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16. Давление во внутридомовой системе отопления:</w:t>
            </w:r>
          </w:p>
          <w:p w14:paraId="58C34A8E"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с чугунными радиаторами - не более 0,6 МПа (6 кгс/кв. см);</w:t>
            </w:r>
          </w:p>
          <w:p w14:paraId="570FFFFA"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с системами конвекторного и панельного отопления, калориферами, а также прочими отопительными приборами - не более 1 МПа (10 кгс/кв. см);</w:t>
            </w:r>
          </w:p>
          <w:p w14:paraId="1BDC0439"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0" w:type="auto"/>
            <w:hideMark/>
          </w:tcPr>
          <w:p w14:paraId="629AAF7C"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отклонение давления во внутридомовой системе отопления от установленных значений не допускается</w:t>
            </w:r>
          </w:p>
        </w:tc>
        <w:tc>
          <w:tcPr>
            <w:tcW w:w="0" w:type="auto"/>
            <w:hideMark/>
          </w:tcPr>
          <w:p w14:paraId="634B0B66"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4F3734" w:rsidRPr="004F3734" w14:paraId="351266C9" w14:textId="77777777" w:rsidTr="004F3734">
        <w:trPr>
          <w:tblCellSpacing w:w="15" w:type="dxa"/>
        </w:trPr>
        <w:tc>
          <w:tcPr>
            <w:tcW w:w="0" w:type="auto"/>
            <w:gridSpan w:val="3"/>
            <w:hideMark/>
          </w:tcPr>
          <w:p w14:paraId="38692738"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VII. Обращение с твердыми коммунальными отходами</w:t>
            </w:r>
          </w:p>
        </w:tc>
      </w:tr>
      <w:tr w:rsidR="004F3734" w:rsidRPr="004F3734" w14:paraId="35349947" w14:textId="77777777" w:rsidTr="004F3734">
        <w:trPr>
          <w:tblCellSpacing w:w="15" w:type="dxa"/>
        </w:trPr>
        <w:tc>
          <w:tcPr>
            <w:tcW w:w="0" w:type="auto"/>
            <w:gridSpan w:val="3"/>
            <w:hideMark/>
          </w:tcPr>
          <w:p w14:paraId="1DFE05E3"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p>
        </w:tc>
      </w:tr>
      <w:tr w:rsidR="004F3734" w:rsidRPr="004F3734" w14:paraId="4184EBEB" w14:textId="77777777" w:rsidTr="004F3734">
        <w:trPr>
          <w:tblCellSpacing w:w="15" w:type="dxa"/>
        </w:trPr>
        <w:tc>
          <w:tcPr>
            <w:tcW w:w="0" w:type="auto"/>
            <w:hideMark/>
          </w:tcPr>
          <w:p w14:paraId="3DE8FB08"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17. Обеспечение своевременного вывоза твердых коммунальных отходов из мест (площадок) накопления:</w:t>
            </w:r>
          </w:p>
          <w:p w14:paraId="2DF32B43"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0" w:type="auto"/>
            <w:hideMark/>
          </w:tcPr>
          <w:p w14:paraId="64CF7C82"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допустимое отклонение сроков:</w:t>
            </w:r>
          </w:p>
          <w:p w14:paraId="06E878E6"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не более 72 часов (суммарно) в течение 1 месяца;</w:t>
            </w:r>
          </w:p>
          <w:p w14:paraId="1F72B1B9"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не более 48 часов единовременно - при среднесуточной температуре воздуха +5 °C и ниже;</w:t>
            </w:r>
          </w:p>
          <w:p w14:paraId="0E18D975"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не более 24 часов единовременно - при среднесуточной температуре воздуха свыше +5 °C</w:t>
            </w:r>
          </w:p>
        </w:tc>
        <w:tc>
          <w:tcPr>
            <w:tcW w:w="0" w:type="auto"/>
            <w:hideMark/>
          </w:tcPr>
          <w:p w14:paraId="6A5B0969"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r w:rsidRPr="004F3734">
              <w:rPr>
                <w:rFonts w:ascii="Times New Roman" w:eastAsia="Times New Roman" w:hAnsi="Times New Roman" w:cs="Times New Roman"/>
                <w:sz w:val="24"/>
                <w:szCs w:val="24"/>
                <w:lang w:eastAsia="ru-RU"/>
              </w:rPr>
              <w:t>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приложением N 2 к Правилам</w:t>
            </w:r>
          </w:p>
        </w:tc>
      </w:tr>
      <w:tr w:rsidR="004F3734" w:rsidRPr="004F3734" w14:paraId="04FE0407" w14:textId="77777777" w:rsidTr="004F3734">
        <w:trPr>
          <w:tblCellSpacing w:w="15" w:type="dxa"/>
        </w:trPr>
        <w:tc>
          <w:tcPr>
            <w:tcW w:w="0" w:type="auto"/>
            <w:gridSpan w:val="3"/>
            <w:hideMark/>
          </w:tcPr>
          <w:p w14:paraId="235B69FE" w14:textId="77777777" w:rsidR="004F3734" w:rsidRPr="004F3734" w:rsidRDefault="004F3734" w:rsidP="004F3734">
            <w:pPr>
              <w:spacing w:after="0" w:line="240" w:lineRule="auto"/>
              <w:rPr>
                <w:rFonts w:ascii="Times New Roman" w:eastAsia="Times New Roman" w:hAnsi="Times New Roman" w:cs="Times New Roman"/>
                <w:sz w:val="24"/>
                <w:szCs w:val="24"/>
                <w:lang w:eastAsia="ru-RU"/>
              </w:rPr>
            </w:pPr>
          </w:p>
        </w:tc>
      </w:tr>
    </w:tbl>
    <w:p w14:paraId="1FED305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w:t>
      </w:r>
    </w:p>
    <w:p w14:paraId="69649BD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14:paraId="53BAD12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&lt;2&gt; Перед определением температуры горячей воды в точке водоразбора производится слив воды в течение не более 3 минут.</w:t>
      </w:r>
    </w:p>
    <w:p w14:paraId="40F6CDC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14:paraId="574090B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&lt;4&gt; Информацию о наличии резервирующих источников питания электрической энергией потребитель получает у исполнителя.</w:t>
      </w:r>
    </w:p>
    <w:p w14:paraId="62FBFB3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(ГОСТ Р 51617-2000).</w:t>
      </w:r>
    </w:p>
    <w:p w14:paraId="77E1652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&lt;6&gt; В случае применения пункта 14 настоящего приложения пункт 15 настоящего приложения не применяется с момента начала перерыва в отоплении.</w:t>
      </w:r>
    </w:p>
    <w:p w14:paraId="1CF2E39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w:t>
      </w:r>
    </w:p>
    <w:p w14:paraId="2D11B78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Примечание. В целях применения настоящего приложения подлежат использованию действующие нормы и требования законодательства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14:paraId="1BBB6FB2" w14:textId="41357FDF" w:rsidR="004F3734" w:rsidRPr="004F3734" w:rsidRDefault="004F3734" w:rsidP="004F3734">
      <w:pPr>
        <w:spacing w:before="240" w:after="240" w:line="240" w:lineRule="auto"/>
        <w:jc w:val="right"/>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Приложение N 1(1)</w:t>
      </w:r>
      <w:r w:rsidRPr="004F3734">
        <w:rPr>
          <w:rFonts w:ascii="Arial" w:eastAsia="Times New Roman" w:hAnsi="Arial" w:cs="Arial"/>
          <w:color w:val="000000"/>
          <w:sz w:val="23"/>
          <w:szCs w:val="23"/>
          <w:lang w:eastAsia="ru-RU"/>
        </w:rPr>
        <w:br/>
        <w:t>к Правилам предоставления</w:t>
      </w:r>
      <w:r w:rsidRPr="004F3734">
        <w:rPr>
          <w:rFonts w:ascii="Arial" w:eastAsia="Times New Roman" w:hAnsi="Arial" w:cs="Arial"/>
          <w:color w:val="000000"/>
          <w:sz w:val="23"/>
          <w:szCs w:val="23"/>
          <w:lang w:eastAsia="ru-RU"/>
        </w:rPr>
        <w:br/>
        <w:t>коммунальных услуг собственникам</w:t>
      </w:r>
      <w:r w:rsidRPr="004F3734">
        <w:rPr>
          <w:rFonts w:ascii="Arial" w:eastAsia="Times New Roman" w:hAnsi="Arial" w:cs="Arial"/>
          <w:color w:val="000000"/>
          <w:sz w:val="23"/>
          <w:szCs w:val="23"/>
          <w:lang w:eastAsia="ru-RU"/>
        </w:rPr>
        <w:br/>
        <w:t>и пользователям помещений</w:t>
      </w:r>
      <w:r w:rsidRPr="004F3734">
        <w:rPr>
          <w:rFonts w:ascii="Arial" w:eastAsia="Times New Roman" w:hAnsi="Arial" w:cs="Arial"/>
          <w:color w:val="000000"/>
          <w:sz w:val="23"/>
          <w:szCs w:val="23"/>
          <w:lang w:eastAsia="ru-RU"/>
        </w:rPr>
        <w:br/>
        <w:t>в многоквартирных домах</w:t>
      </w:r>
      <w:r w:rsidRPr="004F3734">
        <w:rPr>
          <w:rFonts w:ascii="Arial" w:eastAsia="Times New Roman" w:hAnsi="Arial" w:cs="Arial"/>
          <w:color w:val="000000"/>
          <w:sz w:val="23"/>
          <w:szCs w:val="23"/>
          <w:lang w:eastAsia="ru-RU"/>
        </w:rPr>
        <w:br/>
        <w:t>и жилых домов</w:t>
      </w:r>
      <w:r w:rsidRPr="004F3734">
        <w:rPr>
          <w:rFonts w:ascii="Arial" w:eastAsia="Times New Roman" w:hAnsi="Arial" w:cs="Arial"/>
          <w:color w:val="000000"/>
          <w:sz w:val="23"/>
          <w:szCs w:val="23"/>
          <w:lang w:eastAsia="ru-RU"/>
        </w:rPr>
        <w:br/>
        <w:t>(форма) </w:t>
      </w:r>
      <w:r w:rsidRPr="004F3734">
        <w:rPr>
          <w:rFonts w:ascii="Arial" w:eastAsia="Times New Roman" w:hAnsi="Arial" w:cs="Arial"/>
          <w:noProof/>
          <w:color w:val="164F6A"/>
          <w:sz w:val="23"/>
          <w:szCs w:val="23"/>
          <w:lang w:eastAsia="ru-RU"/>
        </w:rPr>
        <w:drawing>
          <wp:inline distT="0" distB="0" distL="0" distR="0" wp14:anchorId="4859AD58" wp14:editId="61CE44E2">
            <wp:extent cx="161925" cy="152400"/>
            <wp:effectExtent l="0" t="0" r="9525" b="0"/>
            <wp:docPr id="151" name="Рисунок 151">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2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00B8C07B" w14:textId="572E6A03"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ТИПОВОЙ ДОГОВОР</w:t>
      </w:r>
      <w:r w:rsidRPr="004F3734">
        <w:rPr>
          <w:rFonts w:ascii="Arial" w:eastAsia="Times New Roman" w:hAnsi="Arial" w:cs="Arial"/>
          <w:b/>
          <w:bCs/>
          <w:color w:val="000000"/>
          <w:sz w:val="23"/>
          <w:szCs w:val="23"/>
          <w:lang w:eastAsia="ru-RU"/>
        </w:rPr>
        <w:br/>
        <w:t>холодного водоснабжения, горячего водоснабжения,</w:t>
      </w:r>
      <w:r w:rsidRPr="004F3734">
        <w:rPr>
          <w:rFonts w:ascii="Arial" w:eastAsia="Times New Roman" w:hAnsi="Arial" w:cs="Arial"/>
          <w:b/>
          <w:bCs/>
          <w:color w:val="000000"/>
          <w:sz w:val="23"/>
          <w:szCs w:val="23"/>
          <w:lang w:eastAsia="ru-RU"/>
        </w:rPr>
        <w:br/>
        <w:t>водоотведения, электроснабжения, газоснабжения</w:t>
      </w:r>
      <w:r w:rsidRPr="004F3734">
        <w:rPr>
          <w:rFonts w:ascii="Arial" w:eastAsia="Times New Roman" w:hAnsi="Arial" w:cs="Arial"/>
          <w:b/>
          <w:bCs/>
          <w:color w:val="000000"/>
          <w:sz w:val="23"/>
          <w:szCs w:val="23"/>
          <w:lang w:eastAsia="ru-RU"/>
        </w:rPr>
        <w:br/>
        <w:t>(в том числе поставки бытового газа в баллонах), отопления</w:t>
      </w:r>
      <w:r w:rsidRPr="004F3734">
        <w:rPr>
          <w:rFonts w:ascii="Arial" w:eastAsia="Times New Roman" w:hAnsi="Arial" w:cs="Arial"/>
          <w:b/>
          <w:bCs/>
          <w:color w:val="000000"/>
          <w:sz w:val="23"/>
          <w:szCs w:val="23"/>
          <w:lang w:eastAsia="ru-RU"/>
        </w:rPr>
        <w:br/>
        <w:t>(теплоснабжения, в том числе поставки твердого топлива</w:t>
      </w:r>
      <w:r w:rsidRPr="004F3734">
        <w:rPr>
          <w:rFonts w:ascii="Arial" w:eastAsia="Times New Roman" w:hAnsi="Arial" w:cs="Arial"/>
          <w:b/>
          <w:bCs/>
          <w:color w:val="000000"/>
          <w:sz w:val="23"/>
          <w:szCs w:val="23"/>
          <w:lang w:eastAsia="ru-RU"/>
        </w:rPr>
        <w:br/>
        <w:t>при наличии печного отопления) </w:t>
      </w:r>
      <w:r w:rsidRPr="004F3734">
        <w:rPr>
          <w:rFonts w:ascii="Arial" w:eastAsia="Times New Roman" w:hAnsi="Arial" w:cs="Arial"/>
          <w:b/>
          <w:bCs/>
          <w:noProof/>
          <w:color w:val="164F6A"/>
          <w:sz w:val="23"/>
          <w:szCs w:val="23"/>
          <w:lang w:eastAsia="ru-RU"/>
        </w:rPr>
        <w:drawing>
          <wp:inline distT="0" distB="0" distL="0" distR="0" wp14:anchorId="335BDBEA" wp14:editId="6DA111A2">
            <wp:extent cx="161925" cy="152400"/>
            <wp:effectExtent l="0" t="0" r="9525" b="0"/>
            <wp:docPr id="150" name="Рисунок 15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2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4ABCE6BB" w14:textId="77777777" w:rsidR="004F3734" w:rsidRPr="004F3734" w:rsidRDefault="004F3734" w:rsidP="004F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3"/>
          <w:szCs w:val="23"/>
          <w:lang w:eastAsia="ru-RU"/>
        </w:rPr>
      </w:pPr>
      <w:r w:rsidRPr="004F3734">
        <w:rPr>
          <w:rFonts w:ascii="Courier New" w:eastAsia="Times New Roman" w:hAnsi="Courier New" w:cs="Courier New"/>
          <w:color w:val="000000"/>
          <w:sz w:val="23"/>
          <w:szCs w:val="23"/>
          <w:lang w:eastAsia="ru-RU"/>
        </w:rPr>
        <w:t>___________________________________               "__" ____________ 20__ г.</w:t>
      </w:r>
    </w:p>
    <w:p w14:paraId="4BEC68AE" w14:textId="77777777" w:rsidR="004F3734" w:rsidRPr="004F3734" w:rsidRDefault="004F3734" w:rsidP="004F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3"/>
          <w:szCs w:val="23"/>
          <w:lang w:eastAsia="ru-RU"/>
        </w:rPr>
      </w:pPr>
      <w:r w:rsidRPr="004F3734">
        <w:rPr>
          <w:rFonts w:ascii="Courier New" w:eastAsia="Times New Roman" w:hAnsi="Courier New" w:cs="Courier New"/>
          <w:color w:val="000000"/>
          <w:sz w:val="23"/>
          <w:szCs w:val="23"/>
          <w:lang w:eastAsia="ru-RU"/>
        </w:rPr>
        <w:t xml:space="preserve">    (место заключения договора)</w:t>
      </w:r>
    </w:p>
    <w:p w14:paraId="4778AADC" w14:textId="77777777" w:rsidR="004F3734" w:rsidRPr="004F3734" w:rsidRDefault="004F3734" w:rsidP="004F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3"/>
          <w:szCs w:val="23"/>
          <w:lang w:eastAsia="ru-RU"/>
        </w:rPr>
      </w:pPr>
    </w:p>
    <w:p w14:paraId="7B3F96FB" w14:textId="77777777" w:rsidR="004F3734" w:rsidRPr="004F3734" w:rsidRDefault="004F3734" w:rsidP="004F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3"/>
          <w:szCs w:val="23"/>
          <w:lang w:eastAsia="ru-RU"/>
        </w:rPr>
      </w:pPr>
      <w:r w:rsidRPr="004F3734">
        <w:rPr>
          <w:rFonts w:ascii="Courier New" w:eastAsia="Times New Roman" w:hAnsi="Courier New" w:cs="Courier New"/>
          <w:color w:val="000000"/>
          <w:sz w:val="23"/>
          <w:szCs w:val="23"/>
          <w:lang w:eastAsia="ru-RU"/>
        </w:rPr>
        <w:t>__________________________________________________________________________,</w:t>
      </w:r>
    </w:p>
    <w:p w14:paraId="51900BF3" w14:textId="77777777" w:rsidR="004F3734" w:rsidRPr="004F3734" w:rsidRDefault="004F3734" w:rsidP="004F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3"/>
          <w:szCs w:val="23"/>
          <w:lang w:eastAsia="ru-RU"/>
        </w:rPr>
      </w:pPr>
      <w:r w:rsidRPr="004F3734">
        <w:rPr>
          <w:rFonts w:ascii="Courier New" w:eastAsia="Times New Roman" w:hAnsi="Courier New" w:cs="Courier New"/>
          <w:color w:val="000000"/>
          <w:sz w:val="23"/>
          <w:szCs w:val="23"/>
          <w:lang w:eastAsia="ru-RU"/>
        </w:rPr>
        <w:t xml:space="preserve">                        (наименование организации)</w:t>
      </w:r>
    </w:p>
    <w:p w14:paraId="1E27515B" w14:textId="77777777" w:rsidR="004F3734" w:rsidRPr="004F3734" w:rsidRDefault="004F3734" w:rsidP="004F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3"/>
          <w:szCs w:val="23"/>
          <w:lang w:eastAsia="ru-RU"/>
        </w:rPr>
      </w:pPr>
      <w:r w:rsidRPr="004F3734">
        <w:rPr>
          <w:rFonts w:ascii="Courier New" w:eastAsia="Times New Roman" w:hAnsi="Courier New" w:cs="Courier New"/>
          <w:color w:val="000000"/>
          <w:sz w:val="23"/>
          <w:szCs w:val="23"/>
          <w:lang w:eastAsia="ru-RU"/>
        </w:rPr>
        <w:t>именуемая   в   дальнейшем   ресурсоснабжающей    организацией,   в    лице</w:t>
      </w:r>
    </w:p>
    <w:p w14:paraId="6568CEFF" w14:textId="77777777" w:rsidR="004F3734" w:rsidRPr="004F3734" w:rsidRDefault="004F3734" w:rsidP="004F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3"/>
          <w:szCs w:val="23"/>
          <w:lang w:eastAsia="ru-RU"/>
        </w:rPr>
      </w:pPr>
      <w:r w:rsidRPr="004F3734">
        <w:rPr>
          <w:rFonts w:ascii="Courier New" w:eastAsia="Times New Roman" w:hAnsi="Courier New" w:cs="Courier New"/>
          <w:color w:val="000000"/>
          <w:sz w:val="23"/>
          <w:szCs w:val="23"/>
          <w:lang w:eastAsia="ru-RU"/>
        </w:rPr>
        <w:t>__________________________________________________________________________,</w:t>
      </w:r>
    </w:p>
    <w:p w14:paraId="00D9FCA9" w14:textId="77777777" w:rsidR="004F3734" w:rsidRPr="004F3734" w:rsidRDefault="004F3734" w:rsidP="004F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3"/>
          <w:szCs w:val="23"/>
          <w:lang w:eastAsia="ru-RU"/>
        </w:rPr>
      </w:pPr>
      <w:r w:rsidRPr="004F3734">
        <w:rPr>
          <w:rFonts w:ascii="Courier New" w:eastAsia="Times New Roman" w:hAnsi="Courier New" w:cs="Courier New"/>
          <w:color w:val="000000"/>
          <w:sz w:val="23"/>
          <w:szCs w:val="23"/>
          <w:lang w:eastAsia="ru-RU"/>
        </w:rPr>
        <w:t xml:space="preserve">       (наименование должности, фамилия, имя, отчество (при наличии)</w:t>
      </w:r>
    </w:p>
    <w:p w14:paraId="45BE81B6" w14:textId="77777777" w:rsidR="004F3734" w:rsidRPr="004F3734" w:rsidRDefault="004F3734" w:rsidP="004F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3"/>
          <w:szCs w:val="23"/>
          <w:lang w:eastAsia="ru-RU"/>
        </w:rPr>
      </w:pPr>
      <w:r w:rsidRPr="004F3734">
        <w:rPr>
          <w:rFonts w:ascii="Courier New" w:eastAsia="Times New Roman" w:hAnsi="Courier New" w:cs="Courier New"/>
          <w:color w:val="000000"/>
          <w:sz w:val="23"/>
          <w:szCs w:val="23"/>
          <w:lang w:eastAsia="ru-RU"/>
        </w:rPr>
        <w:t xml:space="preserve">                             физического лица)</w:t>
      </w:r>
    </w:p>
    <w:p w14:paraId="3883044D" w14:textId="77777777" w:rsidR="004F3734" w:rsidRPr="004F3734" w:rsidRDefault="004F3734" w:rsidP="004F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3"/>
          <w:szCs w:val="23"/>
          <w:lang w:eastAsia="ru-RU"/>
        </w:rPr>
      </w:pPr>
      <w:r w:rsidRPr="004F3734">
        <w:rPr>
          <w:rFonts w:ascii="Courier New" w:eastAsia="Times New Roman" w:hAnsi="Courier New" w:cs="Courier New"/>
          <w:color w:val="000000"/>
          <w:sz w:val="23"/>
          <w:szCs w:val="23"/>
          <w:lang w:eastAsia="ru-RU"/>
        </w:rPr>
        <w:t>действующего на основании _________________________________________________</w:t>
      </w:r>
    </w:p>
    <w:p w14:paraId="1548D378" w14:textId="77777777" w:rsidR="004F3734" w:rsidRPr="004F3734" w:rsidRDefault="004F3734" w:rsidP="004F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3"/>
          <w:szCs w:val="23"/>
          <w:lang w:eastAsia="ru-RU"/>
        </w:rPr>
      </w:pPr>
      <w:r w:rsidRPr="004F3734">
        <w:rPr>
          <w:rFonts w:ascii="Courier New" w:eastAsia="Times New Roman" w:hAnsi="Courier New" w:cs="Courier New"/>
          <w:color w:val="000000"/>
          <w:sz w:val="23"/>
          <w:szCs w:val="23"/>
          <w:lang w:eastAsia="ru-RU"/>
        </w:rPr>
        <w:t>_________________________________________________________, с одной стороны,</w:t>
      </w:r>
    </w:p>
    <w:p w14:paraId="25E55FBD" w14:textId="77777777" w:rsidR="004F3734" w:rsidRPr="004F3734" w:rsidRDefault="004F3734" w:rsidP="004F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3"/>
          <w:szCs w:val="23"/>
          <w:lang w:eastAsia="ru-RU"/>
        </w:rPr>
      </w:pPr>
      <w:r w:rsidRPr="004F3734">
        <w:rPr>
          <w:rFonts w:ascii="Courier New" w:eastAsia="Times New Roman" w:hAnsi="Courier New" w:cs="Courier New"/>
          <w:color w:val="000000"/>
          <w:sz w:val="23"/>
          <w:szCs w:val="23"/>
          <w:lang w:eastAsia="ru-RU"/>
        </w:rPr>
        <w:t xml:space="preserve">    (положение, устав, доверенность - указать нужное)</w:t>
      </w:r>
    </w:p>
    <w:p w14:paraId="6B969187" w14:textId="77777777" w:rsidR="004F3734" w:rsidRPr="004F3734" w:rsidRDefault="004F3734" w:rsidP="004F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3"/>
          <w:szCs w:val="23"/>
          <w:lang w:eastAsia="ru-RU"/>
        </w:rPr>
      </w:pPr>
      <w:r w:rsidRPr="004F3734">
        <w:rPr>
          <w:rFonts w:ascii="Courier New" w:eastAsia="Times New Roman" w:hAnsi="Courier New" w:cs="Courier New"/>
          <w:color w:val="000000"/>
          <w:sz w:val="23"/>
          <w:szCs w:val="23"/>
          <w:lang w:eastAsia="ru-RU"/>
        </w:rPr>
        <w:t>и собственник жилого помещения ____________________________________________</w:t>
      </w:r>
    </w:p>
    <w:p w14:paraId="0A59C6E8" w14:textId="77777777" w:rsidR="004F3734" w:rsidRPr="004F3734" w:rsidRDefault="004F3734" w:rsidP="004F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3"/>
          <w:szCs w:val="23"/>
          <w:lang w:eastAsia="ru-RU"/>
        </w:rPr>
      </w:pPr>
      <w:r w:rsidRPr="004F3734">
        <w:rPr>
          <w:rFonts w:ascii="Courier New" w:eastAsia="Times New Roman" w:hAnsi="Courier New" w:cs="Courier New"/>
          <w:color w:val="000000"/>
          <w:sz w:val="23"/>
          <w:szCs w:val="23"/>
          <w:lang w:eastAsia="ru-RU"/>
        </w:rPr>
        <w:t>___________________________________________________________________________</w:t>
      </w:r>
    </w:p>
    <w:p w14:paraId="31306442" w14:textId="77777777" w:rsidR="004F3734" w:rsidRPr="004F3734" w:rsidRDefault="004F3734" w:rsidP="004F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3"/>
          <w:szCs w:val="23"/>
          <w:lang w:eastAsia="ru-RU"/>
        </w:rPr>
      </w:pPr>
      <w:r w:rsidRPr="004F3734">
        <w:rPr>
          <w:rFonts w:ascii="Courier New" w:eastAsia="Times New Roman" w:hAnsi="Courier New" w:cs="Courier New"/>
          <w:color w:val="000000"/>
          <w:sz w:val="23"/>
          <w:szCs w:val="23"/>
          <w:lang w:eastAsia="ru-RU"/>
        </w:rPr>
        <w:t xml:space="preserve">            (N помещения, почтовый адрес многоквартирного дома)</w:t>
      </w:r>
    </w:p>
    <w:p w14:paraId="288317BD" w14:textId="77777777" w:rsidR="004F3734" w:rsidRPr="004F3734" w:rsidRDefault="004F3734" w:rsidP="004F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3"/>
          <w:szCs w:val="23"/>
          <w:lang w:eastAsia="ru-RU"/>
        </w:rPr>
      </w:pPr>
      <w:r w:rsidRPr="004F3734">
        <w:rPr>
          <w:rFonts w:ascii="Courier New" w:eastAsia="Times New Roman" w:hAnsi="Courier New" w:cs="Courier New"/>
          <w:color w:val="000000"/>
          <w:sz w:val="23"/>
          <w:szCs w:val="23"/>
          <w:lang w:eastAsia="ru-RU"/>
        </w:rPr>
        <w:t>___________________________________________________________________________</w:t>
      </w:r>
    </w:p>
    <w:p w14:paraId="48326661" w14:textId="77777777" w:rsidR="004F3734" w:rsidRPr="004F3734" w:rsidRDefault="004F3734" w:rsidP="004F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3"/>
          <w:szCs w:val="23"/>
          <w:lang w:eastAsia="ru-RU"/>
        </w:rPr>
      </w:pPr>
      <w:r w:rsidRPr="004F3734">
        <w:rPr>
          <w:rFonts w:ascii="Courier New" w:eastAsia="Times New Roman" w:hAnsi="Courier New" w:cs="Courier New"/>
          <w:color w:val="000000"/>
          <w:sz w:val="23"/>
          <w:szCs w:val="23"/>
          <w:lang w:eastAsia="ru-RU"/>
        </w:rPr>
        <w:t>__________________________________________________________________________,</w:t>
      </w:r>
    </w:p>
    <w:p w14:paraId="508E8455" w14:textId="77777777" w:rsidR="004F3734" w:rsidRPr="004F3734" w:rsidRDefault="004F3734" w:rsidP="004F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3"/>
          <w:szCs w:val="23"/>
          <w:lang w:eastAsia="ru-RU"/>
        </w:rPr>
      </w:pPr>
      <w:r w:rsidRPr="004F3734">
        <w:rPr>
          <w:rFonts w:ascii="Courier New" w:eastAsia="Times New Roman" w:hAnsi="Courier New" w:cs="Courier New"/>
          <w:color w:val="000000"/>
          <w:sz w:val="23"/>
          <w:szCs w:val="23"/>
          <w:lang w:eastAsia="ru-RU"/>
        </w:rPr>
        <w:t xml:space="preserve"> (для физического лица - фамилия, имя, отчество (при наличии), паспортные</w:t>
      </w:r>
    </w:p>
    <w:p w14:paraId="06779CB4" w14:textId="77777777" w:rsidR="004F3734" w:rsidRPr="004F3734" w:rsidRDefault="004F3734" w:rsidP="004F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3"/>
          <w:szCs w:val="23"/>
          <w:lang w:eastAsia="ru-RU"/>
        </w:rPr>
      </w:pPr>
      <w:r w:rsidRPr="004F3734">
        <w:rPr>
          <w:rFonts w:ascii="Courier New" w:eastAsia="Times New Roman" w:hAnsi="Courier New" w:cs="Courier New"/>
          <w:color w:val="000000"/>
          <w:sz w:val="23"/>
          <w:szCs w:val="23"/>
          <w:lang w:eastAsia="ru-RU"/>
        </w:rPr>
        <w:t xml:space="preserve">      данные, ИНН (при наличии); для юридического лица - наименование</w:t>
      </w:r>
    </w:p>
    <w:p w14:paraId="35C3677A" w14:textId="77777777" w:rsidR="004F3734" w:rsidRPr="004F3734" w:rsidRDefault="004F3734" w:rsidP="004F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3"/>
          <w:szCs w:val="23"/>
          <w:lang w:eastAsia="ru-RU"/>
        </w:rPr>
      </w:pPr>
      <w:r w:rsidRPr="004F3734">
        <w:rPr>
          <w:rFonts w:ascii="Courier New" w:eastAsia="Times New Roman" w:hAnsi="Courier New" w:cs="Courier New"/>
          <w:color w:val="000000"/>
          <w:sz w:val="23"/>
          <w:szCs w:val="23"/>
          <w:lang w:eastAsia="ru-RU"/>
        </w:rPr>
        <w:t xml:space="preserve">                    (полное и сокращенное), ИНН, ОГРН)</w:t>
      </w:r>
    </w:p>
    <w:p w14:paraId="2465951B" w14:textId="77777777" w:rsidR="004F3734" w:rsidRPr="004F3734" w:rsidRDefault="004F3734" w:rsidP="004F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3"/>
          <w:szCs w:val="23"/>
          <w:lang w:eastAsia="ru-RU"/>
        </w:rPr>
      </w:pPr>
      <w:r w:rsidRPr="004F3734">
        <w:rPr>
          <w:rFonts w:ascii="Courier New" w:eastAsia="Times New Roman" w:hAnsi="Courier New" w:cs="Courier New"/>
          <w:color w:val="000000"/>
          <w:sz w:val="23"/>
          <w:szCs w:val="23"/>
          <w:lang w:eastAsia="ru-RU"/>
        </w:rPr>
        <w:t>дата рождения ______________________ место рождения ______________________,</w:t>
      </w:r>
    </w:p>
    <w:p w14:paraId="6815E1DB" w14:textId="77777777" w:rsidR="004F3734" w:rsidRPr="004F3734" w:rsidRDefault="004F3734" w:rsidP="004F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3"/>
          <w:szCs w:val="23"/>
          <w:lang w:eastAsia="ru-RU"/>
        </w:rPr>
      </w:pPr>
      <w:r w:rsidRPr="004F3734">
        <w:rPr>
          <w:rFonts w:ascii="Courier New" w:eastAsia="Times New Roman" w:hAnsi="Courier New" w:cs="Courier New"/>
          <w:color w:val="000000"/>
          <w:sz w:val="23"/>
          <w:szCs w:val="23"/>
          <w:lang w:eastAsia="ru-RU"/>
        </w:rPr>
        <w:t xml:space="preserve">              (для физического лица)                (для физического лица)</w:t>
      </w:r>
    </w:p>
    <w:p w14:paraId="2A867F7A" w14:textId="77777777" w:rsidR="004F3734" w:rsidRPr="004F3734" w:rsidRDefault="004F3734" w:rsidP="004F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3"/>
          <w:szCs w:val="23"/>
          <w:lang w:eastAsia="ru-RU"/>
        </w:rPr>
      </w:pPr>
      <w:r w:rsidRPr="004F3734">
        <w:rPr>
          <w:rFonts w:ascii="Courier New" w:eastAsia="Times New Roman" w:hAnsi="Courier New" w:cs="Courier New"/>
          <w:color w:val="000000"/>
          <w:sz w:val="23"/>
          <w:szCs w:val="23"/>
          <w:lang w:eastAsia="ru-RU"/>
        </w:rPr>
        <w:t>адрес регистрации ________________________________________________________,</w:t>
      </w:r>
    </w:p>
    <w:p w14:paraId="04D53AE6" w14:textId="77777777" w:rsidR="004F3734" w:rsidRPr="004F3734" w:rsidRDefault="004F3734" w:rsidP="004F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3"/>
          <w:szCs w:val="23"/>
          <w:lang w:eastAsia="ru-RU"/>
        </w:rPr>
      </w:pPr>
      <w:r w:rsidRPr="004F3734">
        <w:rPr>
          <w:rFonts w:ascii="Courier New" w:eastAsia="Times New Roman" w:hAnsi="Courier New" w:cs="Courier New"/>
          <w:color w:val="000000"/>
          <w:sz w:val="23"/>
          <w:szCs w:val="23"/>
          <w:lang w:eastAsia="ru-RU"/>
        </w:rPr>
        <w:t xml:space="preserve">                                   (для физического лица)</w:t>
      </w:r>
    </w:p>
    <w:p w14:paraId="0341394A" w14:textId="77777777" w:rsidR="004F3734" w:rsidRPr="004F3734" w:rsidRDefault="004F3734" w:rsidP="004F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3"/>
          <w:szCs w:val="23"/>
          <w:lang w:eastAsia="ru-RU"/>
        </w:rPr>
      </w:pPr>
      <w:r w:rsidRPr="004F3734">
        <w:rPr>
          <w:rFonts w:ascii="Courier New" w:eastAsia="Times New Roman" w:hAnsi="Courier New" w:cs="Courier New"/>
          <w:color w:val="000000"/>
          <w:sz w:val="23"/>
          <w:szCs w:val="23"/>
          <w:lang w:eastAsia="ru-RU"/>
        </w:rPr>
        <w:t>номер телефона ___________________________________________________________,</w:t>
      </w:r>
    </w:p>
    <w:p w14:paraId="783F740B" w14:textId="77777777" w:rsidR="004F3734" w:rsidRPr="004F3734" w:rsidRDefault="004F3734" w:rsidP="004F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3"/>
          <w:szCs w:val="23"/>
          <w:lang w:eastAsia="ru-RU"/>
        </w:rPr>
      </w:pPr>
      <w:r w:rsidRPr="004F3734">
        <w:rPr>
          <w:rFonts w:ascii="Courier New" w:eastAsia="Times New Roman" w:hAnsi="Courier New" w:cs="Courier New"/>
          <w:color w:val="000000"/>
          <w:sz w:val="23"/>
          <w:szCs w:val="23"/>
          <w:lang w:eastAsia="ru-RU"/>
        </w:rPr>
        <w:t>e-mail (при наличии) _____________________________________________________,</w:t>
      </w:r>
    </w:p>
    <w:p w14:paraId="3553B1A0" w14:textId="77777777" w:rsidR="004F3734" w:rsidRPr="004F3734" w:rsidRDefault="004F3734" w:rsidP="004F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3"/>
          <w:szCs w:val="23"/>
          <w:lang w:eastAsia="ru-RU"/>
        </w:rPr>
      </w:pPr>
      <w:r w:rsidRPr="004F3734">
        <w:rPr>
          <w:rFonts w:ascii="Courier New" w:eastAsia="Times New Roman" w:hAnsi="Courier New" w:cs="Courier New"/>
          <w:color w:val="000000"/>
          <w:sz w:val="23"/>
          <w:szCs w:val="23"/>
          <w:lang w:eastAsia="ru-RU"/>
        </w:rPr>
        <w:t>именуемый в дальнейшем потребителем, с другой стороны,  совместно именуемые</w:t>
      </w:r>
    </w:p>
    <w:p w14:paraId="66D2199E" w14:textId="77777777" w:rsidR="004F3734" w:rsidRPr="004F3734" w:rsidRDefault="004F3734" w:rsidP="004F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3"/>
          <w:szCs w:val="23"/>
          <w:lang w:eastAsia="ru-RU"/>
        </w:rPr>
      </w:pPr>
      <w:r w:rsidRPr="004F3734">
        <w:rPr>
          <w:rFonts w:ascii="Courier New" w:eastAsia="Times New Roman" w:hAnsi="Courier New" w:cs="Courier New"/>
          <w:color w:val="000000"/>
          <w:sz w:val="23"/>
          <w:szCs w:val="23"/>
          <w:lang w:eastAsia="ru-RU"/>
        </w:rPr>
        <w:t>в дальнейшем сторонами, заключили настоящий договор о нижеследующем:</w:t>
      </w:r>
    </w:p>
    <w:p w14:paraId="252DC214" w14:textId="53658710"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I. Предмет договора </w:t>
      </w:r>
      <w:r w:rsidRPr="004F3734">
        <w:rPr>
          <w:rFonts w:ascii="Arial" w:eastAsia="Times New Roman" w:hAnsi="Arial" w:cs="Arial"/>
          <w:b/>
          <w:bCs/>
          <w:noProof/>
          <w:color w:val="164F6A"/>
          <w:sz w:val="23"/>
          <w:szCs w:val="23"/>
          <w:lang w:eastAsia="ru-RU"/>
        </w:rPr>
        <w:drawing>
          <wp:inline distT="0" distB="0" distL="0" distR="0" wp14:anchorId="66107CC4" wp14:editId="5EA0A1A1">
            <wp:extent cx="161925" cy="152400"/>
            <wp:effectExtent l="0" t="0" r="9525" b="0"/>
            <wp:docPr id="149" name="Рисунок 149">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25"/>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677B4085" w14:textId="77777777" w:rsidR="004F3734" w:rsidRPr="004F3734" w:rsidRDefault="004F3734" w:rsidP="004F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3"/>
          <w:szCs w:val="23"/>
          <w:lang w:eastAsia="ru-RU"/>
        </w:rPr>
      </w:pPr>
      <w:r w:rsidRPr="004F3734">
        <w:rPr>
          <w:rFonts w:ascii="Courier New" w:eastAsia="Times New Roman" w:hAnsi="Courier New" w:cs="Courier New"/>
          <w:color w:val="000000"/>
          <w:sz w:val="23"/>
          <w:szCs w:val="23"/>
          <w:lang w:eastAsia="ru-RU"/>
        </w:rPr>
        <w:t xml:space="preserve">    1.  По  настоящему  договору  ресурсоснабжающая  организация  обязуется</w:t>
      </w:r>
    </w:p>
    <w:p w14:paraId="7E67248D" w14:textId="77777777" w:rsidR="004F3734" w:rsidRPr="004F3734" w:rsidRDefault="004F3734" w:rsidP="004F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3"/>
          <w:szCs w:val="23"/>
          <w:lang w:eastAsia="ru-RU"/>
        </w:rPr>
      </w:pPr>
      <w:r w:rsidRPr="004F3734">
        <w:rPr>
          <w:rFonts w:ascii="Courier New" w:eastAsia="Times New Roman" w:hAnsi="Courier New" w:cs="Courier New"/>
          <w:color w:val="000000"/>
          <w:sz w:val="23"/>
          <w:szCs w:val="23"/>
          <w:lang w:eastAsia="ru-RU"/>
        </w:rPr>
        <w:t>предоставлять   потребителю   коммунальную   услугу  (коммунальные  услуги)</w:t>
      </w:r>
    </w:p>
    <w:p w14:paraId="55F22730" w14:textId="77777777" w:rsidR="004F3734" w:rsidRPr="004F3734" w:rsidRDefault="004F3734" w:rsidP="004F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3"/>
          <w:szCs w:val="23"/>
          <w:lang w:eastAsia="ru-RU"/>
        </w:rPr>
      </w:pPr>
      <w:r w:rsidRPr="004F3734">
        <w:rPr>
          <w:rFonts w:ascii="Courier New" w:eastAsia="Times New Roman" w:hAnsi="Courier New" w:cs="Courier New"/>
          <w:color w:val="000000"/>
          <w:sz w:val="23"/>
          <w:szCs w:val="23"/>
          <w:lang w:eastAsia="ru-RU"/>
        </w:rPr>
        <w:t>__________________________________________________________________________,</w:t>
      </w:r>
    </w:p>
    <w:p w14:paraId="45D640EB" w14:textId="77777777" w:rsidR="004F3734" w:rsidRPr="004F3734" w:rsidRDefault="004F3734" w:rsidP="004F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3"/>
          <w:szCs w:val="23"/>
          <w:lang w:eastAsia="ru-RU"/>
        </w:rPr>
      </w:pPr>
      <w:r w:rsidRPr="004F3734">
        <w:rPr>
          <w:rFonts w:ascii="Courier New" w:eastAsia="Times New Roman" w:hAnsi="Courier New" w:cs="Courier New"/>
          <w:color w:val="000000"/>
          <w:sz w:val="23"/>
          <w:szCs w:val="23"/>
          <w:lang w:eastAsia="ru-RU"/>
        </w:rPr>
        <w:t xml:space="preserve">                         (вид коммунальной услуги)</w:t>
      </w:r>
    </w:p>
    <w:p w14:paraId="4785411A" w14:textId="77777777" w:rsidR="004F3734" w:rsidRPr="004F3734" w:rsidRDefault="004F3734" w:rsidP="004F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3"/>
          <w:szCs w:val="23"/>
          <w:lang w:eastAsia="ru-RU"/>
        </w:rPr>
      </w:pPr>
      <w:r w:rsidRPr="004F3734">
        <w:rPr>
          <w:rFonts w:ascii="Courier New" w:eastAsia="Times New Roman" w:hAnsi="Courier New" w:cs="Courier New"/>
          <w:color w:val="000000"/>
          <w:sz w:val="23"/>
          <w:szCs w:val="23"/>
          <w:lang w:eastAsia="ru-RU"/>
        </w:rPr>
        <w:t>в  том числе потребляемую при содержании и использовании общего имущества в</w:t>
      </w:r>
    </w:p>
    <w:p w14:paraId="5E1F5218" w14:textId="77777777" w:rsidR="004F3734" w:rsidRPr="004F3734" w:rsidRDefault="004F3734" w:rsidP="004F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3"/>
          <w:szCs w:val="23"/>
          <w:lang w:eastAsia="ru-RU"/>
        </w:rPr>
      </w:pPr>
      <w:r w:rsidRPr="004F3734">
        <w:rPr>
          <w:rFonts w:ascii="Courier New" w:eastAsia="Times New Roman" w:hAnsi="Courier New" w:cs="Courier New"/>
          <w:color w:val="000000"/>
          <w:sz w:val="23"/>
          <w:szCs w:val="23"/>
          <w:lang w:eastAsia="ru-RU"/>
        </w:rPr>
        <w:t>многоквартирном   доме   в   случаях,   предусмотренных   законодательством</w:t>
      </w:r>
    </w:p>
    <w:p w14:paraId="729D3FC7" w14:textId="77777777" w:rsidR="004F3734" w:rsidRPr="004F3734" w:rsidRDefault="004F3734" w:rsidP="004F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3"/>
          <w:szCs w:val="23"/>
          <w:lang w:eastAsia="ru-RU"/>
        </w:rPr>
      </w:pPr>
      <w:r w:rsidRPr="004F3734">
        <w:rPr>
          <w:rFonts w:ascii="Courier New" w:eastAsia="Times New Roman" w:hAnsi="Courier New" w:cs="Courier New"/>
          <w:color w:val="000000"/>
          <w:sz w:val="23"/>
          <w:szCs w:val="23"/>
          <w:lang w:eastAsia="ru-RU"/>
        </w:rPr>
        <w:t>Российской Федерации (далее - коммунальная услуга), а потребитель обязуется</w:t>
      </w:r>
    </w:p>
    <w:p w14:paraId="15A4A610" w14:textId="77777777" w:rsidR="004F3734" w:rsidRPr="004F3734" w:rsidRDefault="004F3734" w:rsidP="004F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3"/>
          <w:szCs w:val="23"/>
          <w:lang w:eastAsia="ru-RU"/>
        </w:rPr>
      </w:pPr>
      <w:r w:rsidRPr="004F3734">
        <w:rPr>
          <w:rFonts w:ascii="Courier New" w:eastAsia="Times New Roman" w:hAnsi="Courier New" w:cs="Courier New"/>
          <w:color w:val="000000"/>
          <w:sz w:val="23"/>
          <w:szCs w:val="23"/>
          <w:lang w:eastAsia="ru-RU"/>
        </w:rPr>
        <w:t>вносить  ресурсоснабжающей организации плату за коммунальную услугу в сроки</w:t>
      </w:r>
    </w:p>
    <w:p w14:paraId="68837586" w14:textId="77777777" w:rsidR="004F3734" w:rsidRPr="004F3734" w:rsidRDefault="004F3734" w:rsidP="004F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3"/>
          <w:szCs w:val="23"/>
          <w:lang w:eastAsia="ru-RU"/>
        </w:rPr>
      </w:pPr>
      <w:r w:rsidRPr="004F3734">
        <w:rPr>
          <w:rFonts w:ascii="Courier New" w:eastAsia="Times New Roman" w:hAnsi="Courier New" w:cs="Courier New"/>
          <w:color w:val="000000"/>
          <w:sz w:val="23"/>
          <w:szCs w:val="23"/>
          <w:lang w:eastAsia="ru-RU"/>
        </w:rPr>
        <w:t>и   в  порядке,  установленные  законодательством  Российской  Федерации  и</w:t>
      </w:r>
    </w:p>
    <w:p w14:paraId="16407AFC" w14:textId="77777777" w:rsidR="004F3734" w:rsidRPr="004F3734" w:rsidRDefault="004F3734" w:rsidP="004F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3"/>
          <w:szCs w:val="23"/>
          <w:lang w:eastAsia="ru-RU"/>
        </w:rPr>
      </w:pPr>
      <w:r w:rsidRPr="004F3734">
        <w:rPr>
          <w:rFonts w:ascii="Courier New" w:eastAsia="Times New Roman" w:hAnsi="Courier New" w:cs="Courier New"/>
          <w:color w:val="000000"/>
          <w:sz w:val="23"/>
          <w:szCs w:val="23"/>
          <w:lang w:eastAsia="ru-RU"/>
        </w:rPr>
        <w:t>настоящим  договором,  а  также  соблюдать иные требования, предусмотренные</w:t>
      </w:r>
    </w:p>
    <w:p w14:paraId="42BADF34" w14:textId="77777777" w:rsidR="004F3734" w:rsidRPr="004F3734" w:rsidRDefault="004F3734" w:rsidP="004F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rPr>
          <w:rFonts w:ascii="Courier New" w:eastAsia="Times New Roman" w:hAnsi="Courier New" w:cs="Courier New"/>
          <w:color w:val="000000"/>
          <w:sz w:val="23"/>
          <w:szCs w:val="23"/>
          <w:lang w:eastAsia="ru-RU"/>
        </w:rPr>
      </w:pPr>
      <w:r w:rsidRPr="004F3734">
        <w:rPr>
          <w:rFonts w:ascii="Courier New" w:eastAsia="Times New Roman" w:hAnsi="Courier New" w:cs="Courier New"/>
          <w:color w:val="000000"/>
          <w:sz w:val="23"/>
          <w:szCs w:val="23"/>
          <w:lang w:eastAsia="ru-RU"/>
        </w:rPr>
        <w:t>законодательством Российской Федерации и настоящим договором.</w:t>
      </w:r>
    </w:p>
    <w:p w14:paraId="1611969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 Дата начала предоставления коммунальной услуги (коммунальных услуг) "__" ________ 20__ г.</w:t>
      </w:r>
    </w:p>
    <w:p w14:paraId="3BCA4039" w14:textId="63EB3CB1"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II. Общие положения </w:t>
      </w:r>
      <w:r w:rsidRPr="004F3734">
        <w:rPr>
          <w:rFonts w:ascii="Arial" w:eastAsia="Times New Roman" w:hAnsi="Arial" w:cs="Arial"/>
          <w:b/>
          <w:bCs/>
          <w:noProof/>
          <w:color w:val="164F6A"/>
          <w:sz w:val="23"/>
          <w:szCs w:val="23"/>
          <w:lang w:eastAsia="ru-RU"/>
        </w:rPr>
        <w:drawing>
          <wp:inline distT="0" distB="0" distL="0" distR="0" wp14:anchorId="218F6676" wp14:editId="1229AD54">
            <wp:extent cx="161925" cy="152400"/>
            <wp:effectExtent l="0" t="0" r="9525" b="0"/>
            <wp:docPr id="148" name="Рисунок 148">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a:hlinkClick r:id="rId26"/>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590E94B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3. Параметры жилого помещения потребителя: площадь жилого помещения _____ м2, количество комнат ____ (далее - жилое помещение потребителя). Количество постоянно проживающих ____ человек, количество собственников ______ человек.</w:t>
      </w:r>
    </w:p>
    <w:p w14:paraId="1F6CDBD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м2; общая площадь жилых и нежилых помещений в многоквартирном доме _________ м2.</w:t>
      </w:r>
    </w:p>
    <w:p w14:paraId="2E39D3D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5. Доставка платежных документов на оплату коммунальных услуг и уведомлений, предусмотренных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Правилами предоставления коммунальных услуг не предусмотрен порядок направления, осуществляется следующим способом (нужное заполнить):</w:t>
      </w:r>
    </w:p>
    <w:p w14:paraId="7B81B78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по почтовому адресу __________________________________;</w:t>
      </w:r>
    </w:p>
    <w:p w14:paraId="3A6B762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по адресу электронной почты ____________ (без направления копии на бумажном носителе);</w:t>
      </w:r>
    </w:p>
    <w:p w14:paraId="479FF55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14:paraId="5E94795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иной способ, согласованный сторонами ______________________.</w:t>
      </w:r>
    </w:p>
    <w:p w14:paraId="00FF5A1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14:paraId="5F30F92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14:paraId="74D244B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отправления ресурсоснабжающей организацией на адрес электронной почты, предоставленный потребителем;</w:t>
      </w:r>
    </w:p>
    <w:p w14:paraId="41A35B6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размещения ресурсоснабжающей организацией в личном кабинете потребителя на официальном сайте ресурсоснабжающей организации в сети Интернет.</w:t>
      </w:r>
    </w:p>
    <w:p w14:paraId="32F745E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14:paraId="5342936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6. Расчетным периодом для оплаты коммунальных услуг является 1 календарный месяц (далее - расчетный период).</w:t>
      </w:r>
    </w:p>
    <w:p w14:paraId="3C1E9FE1" w14:textId="51B3285A"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III. Обязанности и права сторон </w:t>
      </w:r>
      <w:r w:rsidRPr="004F3734">
        <w:rPr>
          <w:rFonts w:ascii="Arial" w:eastAsia="Times New Roman" w:hAnsi="Arial" w:cs="Arial"/>
          <w:b/>
          <w:bCs/>
          <w:noProof/>
          <w:color w:val="164F6A"/>
          <w:sz w:val="23"/>
          <w:szCs w:val="23"/>
          <w:lang w:eastAsia="ru-RU"/>
        </w:rPr>
        <w:drawing>
          <wp:inline distT="0" distB="0" distL="0" distR="0" wp14:anchorId="155A8EFE" wp14:editId="35A33849">
            <wp:extent cx="161925" cy="152400"/>
            <wp:effectExtent l="0" t="0" r="9525" b="0"/>
            <wp:docPr id="147" name="Рисунок 147">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hlinkClick r:id="rId27"/>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7DE8481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7. Ресурсоснабжающая организация обязана:</w:t>
      </w:r>
    </w:p>
    <w:p w14:paraId="5321790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14:paraId="462D256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производить расчет размера платы за коммунальную услугу и его изменения в случаях и порядке, которые предусмотрены Правилами предоставления коммунальных услуг;</w:t>
      </w:r>
    </w:p>
    <w:p w14:paraId="4D01108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принимать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пунктами 82 - 85(3) Правил предоставления коммунальных услуг. 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14:paraId="3CE2D2C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 принимать в порядке и сроки, которые установлены Правилами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14:paraId="64BD9CD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 обеспечить доставку потребителю платежных документов на оплату коммунальных услуг способом, определенным в пункте 5 настоящего договора;</w:t>
      </w:r>
    </w:p>
    <w:p w14:paraId="5937084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 нести иные обязанности, предусмотренные законодательством Российской Федерации.</w:t>
      </w:r>
    </w:p>
    <w:p w14:paraId="2F453E4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8. Ресурсоснабжающая организация имеет право:</w:t>
      </w:r>
    </w:p>
    <w:p w14:paraId="0E73AD6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14:paraId="06D0CA7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пунктом 56(1) Правил предоставления коммунальных услуг;</w:t>
      </w:r>
    </w:p>
    <w:p w14:paraId="12F44D5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подпунктом "е" пункта 32 Правил предоставления коммунальных услуг;</w:t>
      </w:r>
    </w:p>
    <w:p w14:paraId="4146C93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 осуществлять иные права, предусмотренные законодательством Российской Федерации и настоящим договором.</w:t>
      </w:r>
    </w:p>
    <w:p w14:paraId="53A2CE1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9. Потребитель обязан:</w:t>
      </w:r>
    </w:p>
    <w:p w14:paraId="27C983F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14:paraId="78D8E11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14:paraId="333F1B7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(сетевую организацию),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14:paraId="170CCF5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14:paraId="617AF7C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14:paraId="458139F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14:paraId="099A291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14:paraId="7A2798E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14:paraId="5C2169D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и) не осуществлять действия, предусмотренные пунктом 35 Правил предоставления коммунальных услуг;</w:t>
      </w:r>
    </w:p>
    <w:p w14:paraId="08E68FF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к) нести иные обязанности, предусмотренные законодательством Российской Федерации.</w:t>
      </w:r>
    </w:p>
    <w:p w14:paraId="102D99F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10. Потребитель имеет право:</w:t>
      </w:r>
    </w:p>
    <w:p w14:paraId="4077C0F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получать в необходимых объемах коммунальную услугу надлежащего качества;</w:t>
      </w:r>
    </w:p>
    <w:p w14:paraId="4D338F3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при наличии прибора учета ежемесячно снимать его показания и передавать их ресурсоснабжающей организации или уполномоченному ею лицу;</w:t>
      </w:r>
    </w:p>
    <w:p w14:paraId="4E09FAA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14:paraId="6FE107E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 требовать от ресурсоснабжающей организации изменения размера платы за коммунальную услугу в случаях и порядке, которые установлены Правилами предоставления коммунальных услуг;</w:t>
      </w:r>
    </w:p>
    <w:p w14:paraId="26F8BD6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14:paraId="2F85D5F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 осуществлять иные права, предусмотренные законодательством Российской Федерации.</w:t>
      </w:r>
    </w:p>
    <w:p w14:paraId="3C6ECA50" w14:textId="2FCB633C"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IV. Учет объема (количества) коммунальной услуги,</w:t>
      </w:r>
      <w:r w:rsidRPr="004F3734">
        <w:rPr>
          <w:rFonts w:ascii="Arial" w:eastAsia="Times New Roman" w:hAnsi="Arial" w:cs="Arial"/>
          <w:b/>
          <w:bCs/>
          <w:color w:val="000000"/>
          <w:sz w:val="23"/>
          <w:szCs w:val="23"/>
          <w:lang w:eastAsia="ru-RU"/>
        </w:rPr>
        <w:br/>
        <w:t>предоставленной потребителю </w:t>
      </w:r>
      <w:r w:rsidRPr="004F3734">
        <w:rPr>
          <w:rFonts w:ascii="Arial" w:eastAsia="Times New Roman" w:hAnsi="Arial" w:cs="Arial"/>
          <w:b/>
          <w:bCs/>
          <w:noProof/>
          <w:color w:val="164F6A"/>
          <w:sz w:val="23"/>
          <w:szCs w:val="23"/>
          <w:lang w:eastAsia="ru-RU"/>
        </w:rPr>
        <w:drawing>
          <wp:inline distT="0" distB="0" distL="0" distR="0" wp14:anchorId="4E2C5CBF" wp14:editId="73EEEB72">
            <wp:extent cx="161925" cy="152400"/>
            <wp:effectExtent l="0" t="0" r="9525" b="0"/>
            <wp:docPr id="146" name="Рисунок 146">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a:hlinkClick r:id="rId28"/>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0154278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14:paraId="147CE59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14:paraId="1680CE9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14:paraId="66832C9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14:paraId="5151C2D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14:paraId="48AC22D2" w14:textId="16D8F2CD"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V. Размер платы за коммунальную услугу и порядок расчетов </w:t>
      </w:r>
      <w:r w:rsidRPr="004F3734">
        <w:rPr>
          <w:rFonts w:ascii="Arial" w:eastAsia="Times New Roman" w:hAnsi="Arial" w:cs="Arial"/>
          <w:b/>
          <w:bCs/>
          <w:noProof/>
          <w:color w:val="164F6A"/>
          <w:sz w:val="23"/>
          <w:szCs w:val="23"/>
          <w:lang w:eastAsia="ru-RU"/>
        </w:rPr>
        <w:drawing>
          <wp:inline distT="0" distB="0" distL="0" distR="0" wp14:anchorId="16EEE740" wp14:editId="2D5E5468">
            <wp:extent cx="161925" cy="152400"/>
            <wp:effectExtent l="0" t="0" r="9525" b="0"/>
            <wp:docPr id="145" name="Рисунок 145">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a:hlinkClick r:id="rId29"/>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0EC0AA0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14:paraId="1047C34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14:paraId="2C1B7AD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16. Потребитель вправе осуществлять предварительную оплату коммунальных услуг в счет будущих расчетных периодов.</w:t>
      </w:r>
    </w:p>
    <w:p w14:paraId="35449A9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14:paraId="23EA8E4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Правилами предоставления коммунальных услуг.</w:t>
      </w:r>
    </w:p>
    <w:p w14:paraId="78623A2C" w14:textId="30307D3D"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VI. Ограничение, приостановление, возобновление</w:t>
      </w:r>
      <w:r w:rsidRPr="004F3734">
        <w:rPr>
          <w:rFonts w:ascii="Arial" w:eastAsia="Times New Roman" w:hAnsi="Arial" w:cs="Arial"/>
          <w:b/>
          <w:bCs/>
          <w:color w:val="000000"/>
          <w:sz w:val="23"/>
          <w:szCs w:val="23"/>
          <w:lang w:eastAsia="ru-RU"/>
        </w:rPr>
        <w:br/>
        <w:t>предоставления коммунальной услуги </w:t>
      </w:r>
      <w:r w:rsidRPr="004F3734">
        <w:rPr>
          <w:rFonts w:ascii="Arial" w:eastAsia="Times New Roman" w:hAnsi="Arial" w:cs="Arial"/>
          <w:b/>
          <w:bCs/>
          <w:noProof/>
          <w:color w:val="164F6A"/>
          <w:sz w:val="23"/>
          <w:szCs w:val="23"/>
          <w:lang w:eastAsia="ru-RU"/>
        </w:rPr>
        <w:drawing>
          <wp:inline distT="0" distB="0" distL="0" distR="0" wp14:anchorId="662A5040" wp14:editId="3AA6E874">
            <wp:extent cx="161925" cy="152400"/>
            <wp:effectExtent l="0" t="0" r="9525" b="0"/>
            <wp:docPr id="144" name="Рисунок 144">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a:hlinkClick r:id="rId30"/>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6B5EA32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14:paraId="28A5915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14:paraId="72C59AC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14:paraId="21CFE53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приостановлении предоставления коммунальной услуги ресурсоснабжающая организация временно прекращает ее предоставление потребителю.</w:t>
      </w:r>
    </w:p>
    <w:p w14:paraId="3F9A354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14:paraId="19FB59D0" w14:textId="6EBE29E9"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VII. Ответственность сторон </w:t>
      </w:r>
      <w:r w:rsidRPr="004F3734">
        <w:rPr>
          <w:rFonts w:ascii="Arial" w:eastAsia="Times New Roman" w:hAnsi="Arial" w:cs="Arial"/>
          <w:b/>
          <w:bCs/>
          <w:noProof/>
          <w:color w:val="164F6A"/>
          <w:sz w:val="23"/>
          <w:szCs w:val="23"/>
          <w:lang w:eastAsia="ru-RU"/>
        </w:rPr>
        <w:drawing>
          <wp:inline distT="0" distB="0" distL="0" distR="0" wp14:anchorId="00558477" wp14:editId="70FE8195">
            <wp:extent cx="161925" cy="152400"/>
            <wp:effectExtent l="0" t="0" r="9525" b="0"/>
            <wp:docPr id="143" name="Рисунок 143">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a:hlinkClick r:id="rId31"/>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5AB132B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14:paraId="5AF277A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24.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14:paraId="22E458B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14:paraId="2D2B6C2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14:paraId="75E0AC38" w14:textId="39821F16"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VIII. Порядок разрешения споров </w:t>
      </w:r>
      <w:r w:rsidRPr="004F3734">
        <w:rPr>
          <w:rFonts w:ascii="Arial" w:eastAsia="Times New Roman" w:hAnsi="Arial" w:cs="Arial"/>
          <w:b/>
          <w:bCs/>
          <w:noProof/>
          <w:color w:val="164F6A"/>
          <w:sz w:val="23"/>
          <w:szCs w:val="23"/>
          <w:lang w:eastAsia="ru-RU"/>
        </w:rPr>
        <w:drawing>
          <wp:inline distT="0" distB="0" distL="0" distR="0" wp14:anchorId="6BC77B35" wp14:editId="61B6B672">
            <wp:extent cx="161925" cy="152400"/>
            <wp:effectExtent l="0" t="0" r="9525" b="0"/>
            <wp:docPr id="142" name="Рисунок 142">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a:hlinkClick r:id="rId3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473BC5F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26. Споры, вытекающие из настоящего договора, подлежат рассмотрению в порядке, установленном законодательством Российской Федерации.</w:t>
      </w:r>
    </w:p>
    <w:p w14:paraId="5B25BA71" w14:textId="653C8822"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IX. Действие, изменение и расторжение договора </w:t>
      </w:r>
      <w:r w:rsidRPr="004F3734">
        <w:rPr>
          <w:rFonts w:ascii="Arial" w:eastAsia="Times New Roman" w:hAnsi="Arial" w:cs="Arial"/>
          <w:b/>
          <w:bCs/>
          <w:noProof/>
          <w:color w:val="164F6A"/>
          <w:sz w:val="23"/>
          <w:szCs w:val="23"/>
          <w:lang w:eastAsia="ru-RU"/>
        </w:rPr>
        <w:drawing>
          <wp:inline distT="0" distB="0" distL="0" distR="0" wp14:anchorId="5ECE8003" wp14:editId="416BF255">
            <wp:extent cx="161925" cy="152400"/>
            <wp:effectExtent l="0" t="0" r="9525" b="0"/>
            <wp:docPr id="141" name="Рисунок 141">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a:hlinkClick r:id="rId33"/>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516E5F9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27. Настоящий договор вступает в силу в порядке и сроки, которые установлены законодательством Российской Федерации.</w:t>
      </w:r>
    </w:p>
    <w:p w14:paraId="1256C65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14:paraId="26044D0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14:paraId="0E0ADED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30. Информация об изменении условий настоящего договора доводится до сведения потребителя способами, предусмотренными пунктом 5 настоящего договора.</w:t>
      </w:r>
    </w:p>
    <w:p w14:paraId="52133F1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p>
    <w:p w14:paraId="4768013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31. Обработка персональных данных потребителя, за исключением указанных в пункте 6 Правил предоставления коммунальных услуг, осуществляется ресурсоснабжающей организацией в соответствии с Федеральным законом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законом.</w:t>
      </w:r>
    </w:p>
    <w:p w14:paraId="7C02723D" w14:textId="3BC26B0B"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X. Заключительные положения </w:t>
      </w:r>
      <w:r w:rsidRPr="004F3734">
        <w:rPr>
          <w:rFonts w:ascii="Arial" w:eastAsia="Times New Roman" w:hAnsi="Arial" w:cs="Arial"/>
          <w:b/>
          <w:bCs/>
          <w:noProof/>
          <w:color w:val="164F6A"/>
          <w:sz w:val="23"/>
          <w:szCs w:val="23"/>
          <w:lang w:eastAsia="ru-RU"/>
        </w:rPr>
        <w:drawing>
          <wp:inline distT="0" distB="0" distL="0" distR="0" wp14:anchorId="3311E090" wp14:editId="29E470A6">
            <wp:extent cx="161925" cy="152400"/>
            <wp:effectExtent l="0" t="0" r="9525" b="0"/>
            <wp:docPr id="140" name="Рисунок 14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a:hlinkClick r:id="rId3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04E58C4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32. По вопросам, прямо не урегулированным настоящим договором, стороны руководствуются законодательством Российской Федерации.</w:t>
      </w:r>
    </w:p>
    <w:p w14:paraId="7542DB26" w14:textId="5EB465D2" w:rsidR="004F3734" w:rsidRPr="004F3734" w:rsidRDefault="004F3734" w:rsidP="004F3734">
      <w:pPr>
        <w:spacing w:before="240" w:after="240" w:line="240" w:lineRule="auto"/>
        <w:jc w:val="right"/>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Приложение N 2</w:t>
      </w:r>
      <w:r w:rsidRPr="004F3734">
        <w:rPr>
          <w:rFonts w:ascii="Arial" w:eastAsia="Times New Roman" w:hAnsi="Arial" w:cs="Arial"/>
          <w:color w:val="000000"/>
          <w:sz w:val="23"/>
          <w:szCs w:val="23"/>
          <w:lang w:eastAsia="ru-RU"/>
        </w:rPr>
        <w:br/>
        <w:t>к Правилам предоставления</w:t>
      </w:r>
      <w:r w:rsidRPr="004F3734">
        <w:rPr>
          <w:rFonts w:ascii="Arial" w:eastAsia="Times New Roman" w:hAnsi="Arial" w:cs="Arial"/>
          <w:color w:val="000000"/>
          <w:sz w:val="23"/>
          <w:szCs w:val="23"/>
          <w:lang w:eastAsia="ru-RU"/>
        </w:rPr>
        <w:br/>
        <w:t>коммунальных услуг собственникам</w:t>
      </w:r>
      <w:r w:rsidRPr="004F3734">
        <w:rPr>
          <w:rFonts w:ascii="Arial" w:eastAsia="Times New Roman" w:hAnsi="Arial" w:cs="Arial"/>
          <w:color w:val="000000"/>
          <w:sz w:val="23"/>
          <w:szCs w:val="23"/>
          <w:lang w:eastAsia="ru-RU"/>
        </w:rPr>
        <w:br/>
        <w:t>и пользователям помещений</w:t>
      </w:r>
      <w:r w:rsidRPr="004F3734">
        <w:rPr>
          <w:rFonts w:ascii="Arial" w:eastAsia="Times New Roman" w:hAnsi="Arial" w:cs="Arial"/>
          <w:color w:val="000000"/>
          <w:sz w:val="23"/>
          <w:szCs w:val="23"/>
          <w:lang w:eastAsia="ru-RU"/>
        </w:rPr>
        <w:br/>
        <w:t>в многоквартирных домах</w:t>
      </w:r>
      <w:r w:rsidRPr="004F3734">
        <w:rPr>
          <w:rFonts w:ascii="Arial" w:eastAsia="Times New Roman" w:hAnsi="Arial" w:cs="Arial"/>
          <w:color w:val="000000"/>
          <w:sz w:val="23"/>
          <w:szCs w:val="23"/>
          <w:lang w:eastAsia="ru-RU"/>
        </w:rPr>
        <w:br/>
        <w:t>и жилых домов </w:t>
      </w:r>
      <w:r w:rsidRPr="004F3734">
        <w:rPr>
          <w:rFonts w:ascii="Arial" w:eastAsia="Times New Roman" w:hAnsi="Arial" w:cs="Arial"/>
          <w:noProof/>
          <w:color w:val="164F6A"/>
          <w:sz w:val="23"/>
          <w:szCs w:val="23"/>
          <w:lang w:eastAsia="ru-RU"/>
        </w:rPr>
        <w:drawing>
          <wp:inline distT="0" distB="0" distL="0" distR="0" wp14:anchorId="4FE0B640" wp14:editId="1A12CFA3">
            <wp:extent cx="161925" cy="152400"/>
            <wp:effectExtent l="0" t="0" r="9525" b="0"/>
            <wp:docPr id="139" name="Рисунок 139">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a:hlinkClick r:id="rId35"/>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20DE47D4" w14:textId="6804037E"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РАСЧЕТ РАЗМЕРА ПЛАТЫ ЗА КОММУНАЛЬНЫЕ УСЛУГИ </w:t>
      </w:r>
      <w:r w:rsidRPr="004F3734">
        <w:rPr>
          <w:rFonts w:ascii="Arial" w:eastAsia="Times New Roman" w:hAnsi="Arial" w:cs="Arial"/>
          <w:b/>
          <w:bCs/>
          <w:noProof/>
          <w:color w:val="164F6A"/>
          <w:sz w:val="23"/>
          <w:szCs w:val="23"/>
          <w:lang w:eastAsia="ru-RU"/>
        </w:rPr>
        <w:drawing>
          <wp:inline distT="0" distB="0" distL="0" distR="0" wp14:anchorId="7ABC8917" wp14:editId="2CF90365">
            <wp:extent cx="161925" cy="152400"/>
            <wp:effectExtent l="0" t="0" r="9525" b="0"/>
            <wp:docPr id="138" name="Рисунок 138">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a:hlinkClick r:id="rId35"/>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0A764FC8" w14:textId="0E3A37F9"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I. Расчет размера платы за коммунальную услугу,</w:t>
      </w:r>
      <w:r w:rsidRPr="004F3734">
        <w:rPr>
          <w:rFonts w:ascii="Arial" w:eastAsia="Times New Roman" w:hAnsi="Arial" w:cs="Arial"/>
          <w:b/>
          <w:bCs/>
          <w:color w:val="000000"/>
          <w:sz w:val="23"/>
          <w:szCs w:val="23"/>
          <w:lang w:eastAsia="ru-RU"/>
        </w:rPr>
        <w:br/>
        <w:t>предоставленную потребителю за расчетный период в i-м жилом</w:t>
      </w:r>
      <w:r w:rsidRPr="004F3734">
        <w:rPr>
          <w:rFonts w:ascii="Arial" w:eastAsia="Times New Roman" w:hAnsi="Arial" w:cs="Arial"/>
          <w:b/>
          <w:bCs/>
          <w:color w:val="000000"/>
          <w:sz w:val="23"/>
          <w:szCs w:val="23"/>
          <w:lang w:eastAsia="ru-RU"/>
        </w:rPr>
        <w:br/>
        <w:t>помещении (жилой дом, квартира) или нежилом помещении </w:t>
      </w:r>
      <w:r w:rsidRPr="004F3734">
        <w:rPr>
          <w:rFonts w:ascii="Arial" w:eastAsia="Times New Roman" w:hAnsi="Arial" w:cs="Arial"/>
          <w:b/>
          <w:bCs/>
          <w:noProof/>
          <w:color w:val="164F6A"/>
          <w:sz w:val="23"/>
          <w:szCs w:val="23"/>
          <w:lang w:eastAsia="ru-RU"/>
        </w:rPr>
        <w:drawing>
          <wp:inline distT="0" distB="0" distL="0" distR="0" wp14:anchorId="2DE44160" wp14:editId="4876BCEA">
            <wp:extent cx="161925" cy="152400"/>
            <wp:effectExtent l="0" t="0" r="9525" b="0"/>
            <wp:docPr id="137" name="Рисунок 137">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a:hlinkClick r:id="rId36"/>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77DF753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пунктам 42 и 43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14:paraId="52A166DF" w14:textId="5980CB3E"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28ACC9D5" wp14:editId="50AEB5C9">
            <wp:extent cx="809625" cy="247650"/>
            <wp:effectExtent l="0" t="0" r="9525"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09625" cy="247650"/>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14F45E6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7DD5F2F3" w14:textId="6480E4D6"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07C7AE93" wp14:editId="05E95C27">
            <wp:extent cx="219075" cy="247650"/>
            <wp:effectExtent l="0" t="0" r="9525"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пунктом 59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14:paraId="13D63F3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Ткр - тариф (цена) на коммунальный ресурс, установленный в соответствии с законодательством Российской Федерации.</w:t>
      </w:r>
    </w:p>
    <w:p w14:paraId="1D43692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 Размер платы за коммунальную услугу по отоплению в i-м не оборудованном индивидуальным прибором учета тепловой энергии жилом доме согласно пунктам 42(1) и 43 Правил при осуществлении оплаты в течение отопительного периода определяется по формуле 2:</w:t>
      </w:r>
    </w:p>
    <w:p w14:paraId="3E26175F" w14:textId="77777777"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Pi = Si x NT x TT,</w:t>
      </w:r>
    </w:p>
    <w:p w14:paraId="565B6A4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0C0A278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Si - общая площадь жилого дома;</w:t>
      </w:r>
    </w:p>
    <w:p w14:paraId="7C9B1CD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NT - норматив потребления коммунальной услуги по отоплению;</w:t>
      </w:r>
    </w:p>
    <w:p w14:paraId="65AD4F4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TT - тариф (цена) на тепловую энергию, установленный (определенная) в соответствии с законодательством Российской Федерации.</w:t>
      </w:r>
    </w:p>
    <w:p w14:paraId="44C7FAA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2(1). Размер платы за коммунальную услугу по отоплению в i-м не оборудованном индивидуальным прибором учета тепловой энергии жилом доме согласно пунктам 42(1) и 43 Правил при осуществлении оплаты коммунальной услуги по отоплению равномерно в течение календарного года определяется по формуле 2(1):</w:t>
      </w:r>
    </w:p>
    <w:p w14:paraId="46E72BDC" w14:textId="77777777"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Pi = Si x (NT x K) x TT,</w:t>
      </w:r>
    </w:p>
    <w:p w14:paraId="2D8A7F4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3542616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Si - общая площадь жилого дома;</w:t>
      </w:r>
    </w:p>
    <w:p w14:paraId="4EA04BC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NT - норматив потребления коммунальной услуги по отоплению;</w:t>
      </w:r>
    </w:p>
    <w:p w14:paraId="76878EB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Правилами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(далее - Правила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14:paraId="497C087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TT - тариф (цена) на тепловую энергию, установленный (определенная) в соответствии с законодательством Российской Федерации.</w:t>
      </w:r>
    </w:p>
    <w:p w14:paraId="365E417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пунктам 42(1) и 43 Правил определяются по формулам 2, 2(1), 2(3) и 2(4).</w:t>
      </w:r>
    </w:p>
    <w:p w14:paraId="5901F91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пунктам 42(1) и 43 Правил при осуществлении оплаты коммунальной услуги по отоплению в течение отопительного периода определяется по формуле 2(3):</w:t>
      </w:r>
    </w:p>
    <w:p w14:paraId="3BBF0F60" w14:textId="3D00888C"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1280E7BD" wp14:editId="5792FCFE">
            <wp:extent cx="2505075" cy="495300"/>
            <wp:effectExtent l="0" t="0" r="9525"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05075" cy="495300"/>
                    </a:xfrm>
                    <a:prstGeom prst="rect">
                      <a:avLst/>
                    </a:prstGeom>
                    <a:noFill/>
                    <a:ln>
                      <a:noFill/>
                    </a:ln>
                  </pic:spPr>
                </pic:pic>
              </a:graphicData>
            </a:graphic>
          </wp:inline>
        </w:drawing>
      </w:r>
    </w:p>
    <w:p w14:paraId="2BBDAC0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267DF77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Vi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формуле 2(5);</w:t>
      </w:r>
    </w:p>
    <w:p w14:paraId="498C59E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Si - общая площадь i-го помещения (жилого или нежилого) в многоквартирном доме;</w:t>
      </w:r>
    </w:p>
    <w:p w14:paraId="2862483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Sои - общая площадь помещений, входящих в состав общего имущества в многоквартирном доме.</w:t>
      </w:r>
    </w:p>
    <w:p w14:paraId="5D7A2B0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14:paraId="32D1370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Sоб - общая площадь всех жилых и нежилых помещений в многоквартирном доме;</w:t>
      </w:r>
    </w:p>
    <w:p w14:paraId="1F38198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Sинд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4638F72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NТ - норматив потребления коммунальной услуги по отоплению;</w:t>
      </w:r>
    </w:p>
    <w:p w14:paraId="126FB26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TТ - тариф (цена) на тепловую энергию, установленный (определенная) в соответствии с законодательством Российской Федерации.</w:t>
      </w:r>
    </w:p>
    <w:p w14:paraId="621CA5B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пунктам 42(1) и 43 Правил при осуществлении оплаты коммунальной услуги по отоплению равномерно в течение календарного года определяется по формуле 2(4):</w:t>
      </w:r>
    </w:p>
    <w:p w14:paraId="000F0899" w14:textId="6A606233"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7647092F" wp14:editId="50446195">
            <wp:extent cx="2714625" cy="495300"/>
            <wp:effectExtent l="0" t="0" r="9525"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14625" cy="495300"/>
                    </a:xfrm>
                    <a:prstGeom prst="rect">
                      <a:avLst/>
                    </a:prstGeom>
                    <a:noFill/>
                    <a:ln>
                      <a:noFill/>
                    </a:ln>
                  </pic:spPr>
                </pic:pic>
              </a:graphicData>
            </a:graphic>
          </wp:inline>
        </w:drawing>
      </w:r>
    </w:p>
    <w:p w14:paraId="5BC98D4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5E3CCEE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Vi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формуле 2(6);</w:t>
      </w:r>
    </w:p>
    <w:p w14:paraId="5DD9742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Si - общая площадь i-го помещения (жилого или нежилого) в многоквартирном доме;</w:t>
      </w:r>
    </w:p>
    <w:p w14:paraId="7A4A54B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Sои - общая площадь помещений, входящих в состав общего имущества в многоквартирном доме.</w:t>
      </w:r>
    </w:p>
    <w:p w14:paraId="10A0A1B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14:paraId="7D6883A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Sоб - общая площадь всех жилых и нежилых помещений в многоквартирном доме;</w:t>
      </w:r>
    </w:p>
    <w:p w14:paraId="2D8EA06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Sинд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53ABDB3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NТ - норматив потребления коммунальной услуги по отоплению;</w:t>
      </w:r>
    </w:p>
    <w:p w14:paraId="0304CFD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Правилами установления и определения нормативов потребления коммунальных услуг, к количеству месяцев в календарном году;</w:t>
      </w:r>
    </w:p>
    <w:p w14:paraId="6AA6AAF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TТ - тариф (цена) на тепловую энергию, установленный (определенная) в соответствии с законодательством Российской Федерации.</w:t>
      </w:r>
    </w:p>
    <w:p w14:paraId="16FAD97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14:paraId="3074CEF8" w14:textId="0FB5900B"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1E3853E0" wp14:editId="2D2C1886">
            <wp:extent cx="1552575" cy="457200"/>
            <wp:effectExtent l="0" t="0" r="9525"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52575" cy="457200"/>
                    </a:xfrm>
                    <a:prstGeom prst="rect">
                      <a:avLst/>
                    </a:prstGeom>
                    <a:noFill/>
                    <a:ln>
                      <a:noFill/>
                    </a:ln>
                  </pic:spPr>
                </pic:pic>
              </a:graphicData>
            </a:graphic>
          </wp:inline>
        </w:drawing>
      </w:r>
    </w:p>
    <w:p w14:paraId="0C34D0C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613AC74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Si - общая площадь i-го помещения (жилого или нежилого) в многоквартирном доме;</w:t>
      </w:r>
    </w:p>
    <w:p w14:paraId="26FBA5D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Sои - общая площадь помещений, входящих в состав общего имущества в многоквартирном доме.</w:t>
      </w:r>
    </w:p>
    <w:p w14:paraId="1F16FC8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14:paraId="4FE2C0C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Sоб - общая площадь всех жилых и нежилых помещений многоквартирного дома;</w:t>
      </w:r>
    </w:p>
    <w:p w14:paraId="490B58A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Sинд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5355EDB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NТ - норматив потребления коммунальной услуги по отоплению.</w:t>
      </w:r>
    </w:p>
    <w:p w14:paraId="228E666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Vi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4BFAF86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14:paraId="7618345F" w14:textId="735AA740"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71F67F54" wp14:editId="3961ADF0">
            <wp:extent cx="1800225" cy="457200"/>
            <wp:effectExtent l="0" t="0" r="9525"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0225" cy="457200"/>
                    </a:xfrm>
                    <a:prstGeom prst="rect">
                      <a:avLst/>
                    </a:prstGeom>
                    <a:noFill/>
                    <a:ln>
                      <a:noFill/>
                    </a:ln>
                  </pic:spPr>
                </pic:pic>
              </a:graphicData>
            </a:graphic>
          </wp:inline>
        </w:drawing>
      </w:r>
    </w:p>
    <w:p w14:paraId="199E201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6242DF4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Si - общая площадь i-го помещения (жилого или нежилого) в многоквартирном доме;</w:t>
      </w:r>
    </w:p>
    <w:p w14:paraId="3A7BE84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Sои - общая площадь помещений, входящих в состав общего имущества в многоквартирном доме.</w:t>
      </w:r>
    </w:p>
    <w:p w14:paraId="3E8BBF7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14:paraId="123C3A5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Sоб - общая площадь всех жилых и нежилых помещений в многоквартирном доме;</w:t>
      </w:r>
    </w:p>
    <w:p w14:paraId="2B97628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Sинд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69AC2BC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NТ - норматив потребления коммунальной услуги по отоплению;</w:t>
      </w:r>
    </w:p>
    <w:p w14:paraId="0D18AE3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Правилами установления и определения нормативов потребления коммунальных услуг, к количеству месяцев в календарном году.</w:t>
      </w:r>
    </w:p>
    <w:p w14:paraId="06DF3E0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Vi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3D5C780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пунктам 42(1) и 43 Правил определяется по формуле 3:</w:t>
      </w:r>
    </w:p>
    <w:p w14:paraId="1F756F53" w14:textId="7CAD4A70"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187FBA3F" wp14:editId="64611D48">
            <wp:extent cx="1981200" cy="51435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81200" cy="514350"/>
                    </a:xfrm>
                    <a:prstGeom prst="rect">
                      <a:avLst/>
                    </a:prstGeom>
                    <a:noFill/>
                    <a:ln>
                      <a:noFill/>
                    </a:ln>
                  </pic:spPr>
                </pic:pic>
              </a:graphicData>
            </a:graphic>
          </wp:inline>
        </w:drawing>
      </w:r>
    </w:p>
    <w:p w14:paraId="773C814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6737FDC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Vi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формуле 3(6);</w:t>
      </w:r>
    </w:p>
    <w:p w14:paraId="6A104AC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Si - общая площадь i-го помещения (жилого или нежилого) в многоквартирном доме;</w:t>
      </w:r>
    </w:p>
    <w:p w14:paraId="0E10D18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Vд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14:paraId="3643658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Sоб - общая площадь всех жилых и нежилых помещений в многоквартирном доме;</w:t>
      </w:r>
    </w:p>
    <w:p w14:paraId="529B20C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TТ - тариф (цена) на тепловую энергию, установленный (определенная) в соответствии с законодательством Российской Федерации.</w:t>
      </w:r>
    </w:p>
    <w:p w14:paraId="244503E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случаях, предусмотренных пунктом 59(1)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пункта.</w:t>
      </w:r>
    </w:p>
    <w:p w14:paraId="06B382B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пунктам 42(1) и 43 Правил определяется по формуле 3(1):</w:t>
      </w:r>
    </w:p>
    <w:p w14:paraId="2FA9AEF9" w14:textId="6B8A7D3E"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7718B8C2" wp14:editId="442C1E12">
            <wp:extent cx="1981200" cy="51435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81200" cy="514350"/>
                    </a:xfrm>
                    <a:prstGeom prst="rect">
                      <a:avLst/>
                    </a:prstGeom>
                    <a:noFill/>
                    <a:ln>
                      <a:noFill/>
                    </a:ln>
                  </pic:spPr>
                </pic:pic>
              </a:graphicData>
            </a:graphic>
          </wp:inline>
        </w:drawing>
      </w:r>
    </w:p>
    <w:p w14:paraId="1BAA44C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6E1E24B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Vi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формуле 3(7);</w:t>
      </w:r>
    </w:p>
    <w:p w14:paraId="157476A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Si - общая площадь i-го помещения (жилого или нежилого) в многоквартирном доме;</w:t>
      </w:r>
    </w:p>
    <w:p w14:paraId="2FF982D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Vд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14:paraId="121C801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Sоб - общая площадь всех жилых и нежилых помещений в многоквартирном доме;</w:t>
      </w:r>
    </w:p>
    <w:p w14:paraId="6A69D47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TТ - тариф (цена) на тепловую энергию, установленный (определенная) в соответствии с законодательством Российской Федерации.</w:t>
      </w:r>
    </w:p>
    <w:p w14:paraId="7909576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случаях, предусмотренных пунктами 59 и 59(1)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14:paraId="766A4F9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3(2). Утратил силу с 1 января 2019 года. - Постановление Правительства РФ от 28.12.2018 N 1708.</w:t>
      </w:r>
    </w:p>
    <w:p w14:paraId="677C8A4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пунктам 42(1) и 43 Правил определяется по формуле 3(3):</w:t>
      </w:r>
    </w:p>
    <w:p w14:paraId="2FD2B791" w14:textId="4FAFE383"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0A74DB52" wp14:editId="526033CB">
            <wp:extent cx="1657350" cy="485775"/>
            <wp:effectExtent l="0" t="0" r="0" b="9525"/>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57350" cy="485775"/>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41D8F85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3BBCD496" w14:textId="39841FF4"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400EA18B" wp14:editId="20495D11">
            <wp:extent cx="219075" cy="247650"/>
            <wp:effectExtent l="0" t="0" r="9525"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14:paraId="56345F4C" w14:textId="4CA921AF"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0C5839A6" wp14:editId="0B7618FC">
            <wp:extent cx="304800" cy="24765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14:paraId="3238DA86" w14:textId="50D40B64"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2FA85B37" wp14:editId="24970629">
            <wp:extent cx="1066800" cy="30480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66800" cy="304800"/>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4A24207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 Vд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14:paraId="66FD801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Si - общая площадь i-го помещения (жилого или нежилого) в многоквартирном доме;</w:t>
      </w:r>
    </w:p>
    <w:p w14:paraId="2628DC6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Sоб - общая площадь всех жилых и нежилых помещений в многоквартирном доме;</w:t>
      </w:r>
    </w:p>
    <w:p w14:paraId="089C760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TT - тариф (цена) на тепловую энергию, установленный (определенная) в соответствии с законодательством Российской Федерации.</w:t>
      </w:r>
    </w:p>
    <w:p w14:paraId="756786E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случаях, предусмотренных пунктами 59 и 59(1)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14:paraId="1FAF793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3(4). Размер платы за коммунальную услугу по отоплению в i-м жилом или нежилом помещении в многоквартирном доме, определенный по формулам 3, 3(1) и 3(3), размер платы за коммунальную услугу по отоплению в жилом доме, который оборудован индивидуальным прибором учета, определенный по формуле 3(5), при оплате равномерно в течение календарного года корректируются в I квартале года, следующего за расчетным годом, исполнителем по формуле 3(4):</w:t>
      </w:r>
    </w:p>
    <w:p w14:paraId="29CA8528" w14:textId="77777777"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Pi = Pkpi - Pnpi,</w:t>
      </w:r>
    </w:p>
    <w:p w14:paraId="5963164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4959F42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Pkpi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формулам 3, 3(1) и 3(3)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формуле 3(5), исходя из показаний индивидуального прибора учета тепловой энергии.</w:t>
      </w:r>
    </w:p>
    <w:p w14:paraId="1AF8B15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случаях, предусмотренных пунктами 59, 59(1) и 60(1)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14:paraId="51B85EC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Pnpi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формулам 3, 3(1) и 3(3), размер платы за коммунальную услугу по отоплению в жилом доме, который оборудован индивидуальным прибором учета, определенный по формуле 3(5), исходя из среднемесячного объема потребления тепловой энергии за предыдущий год.</w:t>
      </w:r>
    </w:p>
    <w:p w14:paraId="2917C72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3(5). Размер платы за коммунальную услугу по отоплению в жилом доме, который оборудован индивидуальным прибором учета тепловой энергии, согласно пункту 42(1) Правил определяется по формуле 3(5):</w:t>
      </w:r>
    </w:p>
    <w:p w14:paraId="104060D1" w14:textId="56AFC45B"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68C01283" wp14:editId="5F36DC56">
            <wp:extent cx="800100" cy="24765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00100" cy="247650"/>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10CEDB2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6AB9A3CE" w14:textId="33ACBDC2"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2B931B03" wp14:editId="7DC2C281">
            <wp:extent cx="247650" cy="24765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пунктом 59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14:paraId="6ECE0AB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TT - тариф (цена) на тепловую энергию, установленный (определенная) в соответствии с законодательством Российской Федерации.</w:t>
      </w:r>
    </w:p>
    <w:p w14:paraId="717E42D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14:paraId="13D6C750" w14:textId="69CCAEFA"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457FF963" wp14:editId="39F43CC9">
            <wp:extent cx="1419225" cy="457200"/>
            <wp:effectExtent l="0" t="0" r="9525"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19225" cy="457200"/>
                    </a:xfrm>
                    <a:prstGeom prst="rect">
                      <a:avLst/>
                    </a:prstGeom>
                    <a:noFill/>
                    <a:ln>
                      <a:noFill/>
                    </a:ln>
                  </pic:spPr>
                </pic:pic>
              </a:graphicData>
            </a:graphic>
          </wp:inline>
        </w:drawing>
      </w:r>
    </w:p>
    <w:p w14:paraId="31A90B2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3D1C93E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Si - общая площадь i-го помещения (жилого или нежилого) в многоквартирном доме;</w:t>
      </w:r>
    </w:p>
    <w:p w14:paraId="0C62F77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Sои - общая площадь помещений, входящих в состав общего имущества в многоквартирном доме.</w:t>
      </w:r>
    </w:p>
    <w:p w14:paraId="4BBD1F7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14:paraId="316D2D1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Sоб - общая площадь всех жилых и нежилых помещений в многоквартирном доме;</w:t>
      </w:r>
    </w:p>
    <w:p w14:paraId="4468884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Sинд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7941D8D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Vд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14:paraId="6E28E5B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случаях, предусмотренных пунктом 59(1)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пункта.</w:t>
      </w:r>
    </w:p>
    <w:p w14:paraId="32021C2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Vi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15FF3A0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формуле 3(7):</w:t>
      </w:r>
    </w:p>
    <w:p w14:paraId="7B61A595" w14:textId="78D2E426"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598F26C0" wp14:editId="75347755">
            <wp:extent cx="1133475" cy="495300"/>
            <wp:effectExtent l="0" t="0" r="9525"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133475" cy="495300"/>
                    </a:xfrm>
                    <a:prstGeom prst="rect">
                      <a:avLst/>
                    </a:prstGeom>
                    <a:noFill/>
                    <a:ln>
                      <a:noFill/>
                    </a:ln>
                  </pic:spPr>
                </pic:pic>
              </a:graphicData>
            </a:graphic>
          </wp:inline>
        </w:drawing>
      </w:r>
    </w:p>
    <w:p w14:paraId="6C1A482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474FDAB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Si - общая площадь не оборудованного индивидуальным и (или) общим (квартирным) прибором учета i-го помещения (жилого или нежилого) в многоквартирном доме;</w:t>
      </w:r>
    </w:p>
    <w:p w14:paraId="5D865567" w14:textId="433C38EE"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63CE8125" wp14:editId="7A69ADC4">
            <wp:extent cx="533400" cy="257175"/>
            <wp:effectExtent l="0" t="0" r="0" b="9525"/>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14:paraId="05872FBB" w14:textId="10C322E5"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043D49C7" wp14:editId="4F65D5AD">
            <wp:extent cx="533400" cy="257175"/>
            <wp:effectExtent l="0" t="0" r="0" b="9525"/>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14:paraId="2E3ECE3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случаях, предусмотренных пунктом 59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пункта.</w:t>
      </w:r>
    </w:p>
    <w:p w14:paraId="3A79A6B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Vi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14:paraId="67FD7DB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14:paraId="02CBC68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пункту 42 Правил определяется по формуле 4:</w:t>
      </w:r>
    </w:p>
    <w:p w14:paraId="5E8BA046" w14:textId="77777777"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Pi = ni x Nj x Tкр,</w:t>
      </w:r>
    </w:p>
    <w:p w14:paraId="2D9093F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1E89693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ni - количество граждан, постоянно и временно проживающих в i-м жилом помещении;</w:t>
      </w:r>
    </w:p>
    <w:p w14:paraId="1896077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Nj - норматив потребления j-й коммунальной услуги;</w:t>
      </w:r>
    </w:p>
    <w:p w14:paraId="4EA9720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Tкр - тариф (цена) на коммунальный ресурс, установленный в соответствии с законодательством Российской Федерации;</w:t>
      </w:r>
    </w:p>
    <w:p w14:paraId="5588D59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пункту 42 Правил определяется по формуле 4(1):</w:t>
      </w:r>
    </w:p>
    <w:p w14:paraId="7D776B54" w14:textId="77777777"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Pi = ni x Nj x Kпов x Tкр,</w:t>
      </w:r>
    </w:p>
    <w:p w14:paraId="695D756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416E661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ni - количество граждан, постоянно и временно проживающих в i-м жилом помещении;</w:t>
      </w:r>
    </w:p>
    <w:p w14:paraId="43500AA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Nj - норматив потребления j-й коммунальной услуги;</w:t>
      </w:r>
    </w:p>
    <w:p w14:paraId="70B5714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Kпов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14:paraId="7BC764A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Tкр - тариф (цена) на коммунальный ресурс, установленный в соответствии с законодательством Российской Федерации;</w:t>
      </w:r>
    </w:p>
    <w:p w14:paraId="2B6CDC1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в i-м нежилом помещении, не оборудованном индивидуальным прибором учета холодной воды, горячей воды, сточных вод и электрической энергии, согласно пункту 43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14:paraId="0A44499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5. Размер платы за коммунальную услугу по газоснабжению:</w:t>
      </w:r>
    </w:p>
    <w:p w14:paraId="78C789D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в i-м жилом помещении, не оборудованном индивидуальным или общим (квартирным) прибором учета газа, согласно пункту 42 Правил определяется по формуле 5:</w:t>
      </w:r>
    </w:p>
    <w:p w14:paraId="19FF8CC5" w14:textId="77777777"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Pi = [(Si x Nгаз.о.) + (ni x Nгаз.п.) +</w:t>
      </w:r>
      <w:r w:rsidRPr="004F3734">
        <w:rPr>
          <w:rFonts w:ascii="Arial" w:eastAsia="Times New Roman" w:hAnsi="Arial" w:cs="Arial"/>
          <w:b/>
          <w:bCs/>
          <w:color w:val="000000"/>
          <w:sz w:val="23"/>
          <w:szCs w:val="23"/>
          <w:lang w:eastAsia="ru-RU"/>
        </w:rPr>
        <w:br/>
        <w:t>+ (ni x Nгаз.в.)] x Tг,</w:t>
      </w:r>
    </w:p>
    <w:p w14:paraId="7BC813B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45A85AF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Si - общая площадь i-го жилого помещения;</w:t>
      </w:r>
    </w:p>
    <w:p w14:paraId="66B7BF7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Nгаз.о. - норматив потребления коммунальной услуги по газоснабжению на отопление жилых помещений;</w:t>
      </w:r>
    </w:p>
    <w:p w14:paraId="3239992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ni - количество граждан, постоянно и временно проживающих в i-м жилом помещении;</w:t>
      </w:r>
    </w:p>
    <w:p w14:paraId="66B5C50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Nгаз.п. - норматив потребления коммунальной услуги по газоснабжению на приготовление пищи;</w:t>
      </w:r>
    </w:p>
    <w:p w14:paraId="6654CFD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Nгаз.в. - норматив потребления коммунальной услуги по газоснабжению на подогрев воды при отсутствии централизованного горячего водоснабжения;</w:t>
      </w:r>
    </w:p>
    <w:p w14:paraId="5EB7838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Tг - тариф (цена) на газ, установленный в соответствии с законодательством Российской Федерации;</w:t>
      </w:r>
    </w:p>
    <w:p w14:paraId="413E23B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в i-м нежилом помещении, не оборудованном индивидуальным прибором учета газа, согласно пункту 43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14:paraId="07EC1FF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пунктом 42(1) Правил, на величину, определенную по формуле 6:</w:t>
      </w:r>
    </w:p>
    <w:p w14:paraId="0893C27E" w14:textId="65BB3889"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3E4408E5" wp14:editId="66ABBE95">
            <wp:extent cx="1466850" cy="447675"/>
            <wp:effectExtent l="0" t="0" r="0" b="9525"/>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66850" cy="447675"/>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27991B3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37B6C73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Pi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14:paraId="7A05F4A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k - количество оснащенных распределителями жилых помещений (квартир) и нежилых помещений в многоквартирном доме;</w:t>
      </w:r>
    </w:p>
    <w:p w14:paraId="5186A84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p - количество распределителей, установленных в i-м жилом помещении (квартире) или нежилом помещении в многоквартирном доме;</w:t>
      </w:r>
    </w:p>
    <w:p w14:paraId="35F31CF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mq.i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14:paraId="4AABE44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6(1). В случаях, предусмотренных пунктом 42(2)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14:paraId="3F619E36" w14:textId="16458445"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53161C78" wp14:editId="28B3D6D5">
            <wp:extent cx="1219200" cy="428625"/>
            <wp:effectExtent l="0" t="0" r="0" b="9525"/>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19200" cy="428625"/>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1EFF415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417AFB5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Pk.пр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14:paraId="260892F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Si - общая площадь i-го помещения (жилого или нежилого) в многоквартирном доме или общая площадь жилого дома;</w:t>
      </w:r>
    </w:p>
    <w:p w14:paraId="31FBED1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Sоб - общая площадь всех жилых и нежилых помещений в многоквартирном доме или общая площадь жилого дома;</w:t>
      </w:r>
    </w:p>
    <w:p w14:paraId="28C29A5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Pfn.i - общий размер платы за коммунальную услугу по отоплению в i-м помещении (жилом или нежилом) в многоквартирном доме или в жилом доме за прошедший год.</w:t>
      </w:r>
    </w:p>
    <w:p w14:paraId="4CA8BEE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14:paraId="00B1351C" w14:textId="66A69A90"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II. Расчет размера платы за коммунальную услугу,</w:t>
      </w:r>
      <w:r w:rsidRPr="004F3734">
        <w:rPr>
          <w:rFonts w:ascii="Arial" w:eastAsia="Times New Roman" w:hAnsi="Arial" w:cs="Arial"/>
          <w:b/>
          <w:bCs/>
          <w:color w:val="000000"/>
          <w:sz w:val="23"/>
          <w:szCs w:val="23"/>
          <w:lang w:eastAsia="ru-RU"/>
        </w:rPr>
        <w:br/>
        <w:t>предоставленную потребителю за расчетный период</w:t>
      </w:r>
      <w:r w:rsidRPr="004F3734">
        <w:rPr>
          <w:rFonts w:ascii="Arial" w:eastAsia="Times New Roman" w:hAnsi="Arial" w:cs="Arial"/>
          <w:b/>
          <w:bCs/>
          <w:color w:val="000000"/>
          <w:sz w:val="23"/>
          <w:szCs w:val="23"/>
          <w:lang w:eastAsia="ru-RU"/>
        </w:rPr>
        <w:br/>
        <w:t>в занимаемой им j-й комнате (комнатах)</w:t>
      </w:r>
      <w:r w:rsidRPr="004F3734">
        <w:rPr>
          <w:rFonts w:ascii="Arial" w:eastAsia="Times New Roman" w:hAnsi="Arial" w:cs="Arial"/>
          <w:b/>
          <w:bCs/>
          <w:color w:val="000000"/>
          <w:sz w:val="23"/>
          <w:szCs w:val="23"/>
          <w:lang w:eastAsia="ru-RU"/>
        </w:rPr>
        <w:br/>
        <w:t>в i-й коммунальной квартире </w:t>
      </w:r>
      <w:r w:rsidRPr="004F3734">
        <w:rPr>
          <w:rFonts w:ascii="Arial" w:eastAsia="Times New Roman" w:hAnsi="Arial" w:cs="Arial"/>
          <w:b/>
          <w:bCs/>
          <w:noProof/>
          <w:color w:val="164F6A"/>
          <w:sz w:val="23"/>
          <w:szCs w:val="23"/>
          <w:lang w:eastAsia="ru-RU"/>
        </w:rPr>
        <w:drawing>
          <wp:inline distT="0" distB="0" distL="0" distR="0" wp14:anchorId="124F1B49" wp14:editId="45D3BA80">
            <wp:extent cx="161925" cy="152400"/>
            <wp:effectExtent l="0" t="0" r="9525" b="0"/>
            <wp:docPr id="116" name="Рисунок 116">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a:hlinkClick r:id="rId56"/>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294F30B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пункту 50 Правил определяется по формуле 7:</w:t>
      </w:r>
    </w:p>
    <w:p w14:paraId="5E0BAEA6" w14:textId="7B159369"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7FD68460" wp14:editId="2F6970B5">
            <wp:extent cx="1171575" cy="447675"/>
            <wp:effectExtent l="0" t="0" r="9525" b="9525"/>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71575" cy="447675"/>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0137EC1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5967E43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Vi - объем (количество) потребленного за расчетный период в i-й коммунальной квартире коммунального ресурса, определенный в соответствии с пунктом 42 Правил;</w:t>
      </w:r>
    </w:p>
    <w:p w14:paraId="01AA4FD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nj.i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14:paraId="7DC501A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ni - количество граждан, постоянно и временно проживающих в i-й коммунальной квартире;</w:t>
      </w:r>
    </w:p>
    <w:p w14:paraId="09DE5A9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Tкр - тариф на коммунальный ресурс, установленный в соответствии с законодательством Российской Федерации.</w:t>
      </w:r>
    </w:p>
    <w:p w14:paraId="3246F55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пункту 50 Правил определяется по формуле 7(1):</w:t>
      </w:r>
    </w:p>
    <w:p w14:paraId="673F6000" w14:textId="56B85ED1"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63A1544E" wp14:editId="2868C773">
            <wp:extent cx="1819275" cy="457200"/>
            <wp:effectExtent l="0" t="0" r="9525"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819275" cy="457200"/>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0552C5D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537C2A1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Кпов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14:paraId="5D67603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Vi - объем (количество) потребленного за расчетный период в i-й коммунальной квартире коммунального ресурса, определенный в соответствии с пунктом 42 Правил;</w:t>
      </w:r>
    </w:p>
    <w:p w14:paraId="61E1F53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nji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14:paraId="348A234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ni - количество граждан, постоянно и временно проживающих в i-й коммунальной квартире;</w:t>
      </w:r>
    </w:p>
    <w:p w14:paraId="3277B61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Ткр - тариф на коммунальный ресурс, установленный в соответствии с законодательством Российской Федерации.</w:t>
      </w:r>
    </w:p>
    <w:p w14:paraId="3590F6F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8. Размер платы за коммунальную услугу по отоплению согласно пункту 50 Правил определяется по формуле 8:</w:t>
      </w:r>
    </w:p>
    <w:p w14:paraId="155ED8BE" w14:textId="54CDDA51"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3F2C10DF" wp14:editId="1CB487E3">
            <wp:extent cx="1114425" cy="447675"/>
            <wp:effectExtent l="0" t="0" r="9525" b="9525"/>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114425" cy="447675"/>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72ADAC4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0BB786B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Vi - объем (количество) потребленной в i-й коммунальной квартире тепловой энергии, определенный согласно пункту 42(1) Правил;</w:t>
      </w:r>
    </w:p>
    <w:p w14:paraId="1AB83A2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Sj.i - жилая площадь j-й принадлежащей потребителю (находящейся в его пользовании) комнаты (комнат) в i-й коммунальной квартире;</w:t>
      </w:r>
    </w:p>
    <w:p w14:paraId="289BC6EE" w14:textId="408B894F"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1890215E" wp14:editId="689894A6">
            <wp:extent cx="180975" cy="238125"/>
            <wp:effectExtent l="0" t="0" r="9525" b="9525"/>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общая жилая площадь комнат в i-й коммунальной квартире;</w:t>
      </w:r>
    </w:p>
    <w:p w14:paraId="7B2B6D5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TT - тариф (цена) на тепловую энергию, установленный (определенная) в соответствии с законодательством Российской Федерации.</w:t>
      </w:r>
    </w:p>
    <w:p w14:paraId="4C0F0E2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пунктом 50 Правил, согласно указанному пункту определяется по формуле 9:</w:t>
      </w:r>
    </w:p>
    <w:p w14:paraId="789FD78B" w14:textId="7D618E9B"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6C5CCB44" wp14:editId="07EBD546">
            <wp:extent cx="2143125" cy="447675"/>
            <wp:effectExtent l="0" t="0" r="9525" b="9525"/>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143125" cy="447675"/>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271CF1B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1C72145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Vj.i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14:paraId="5F83D23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Vi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пунктом 59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14:paraId="5F240B5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r - количество комнат в i-й коммунальной квартире;</w:t>
      </w:r>
    </w:p>
    <w:p w14:paraId="04D45C3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nj.i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14:paraId="61E20EE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ni - количество граждан, постоянно и временно проживающих в i-й коммунальной квартире;</w:t>
      </w:r>
    </w:p>
    <w:p w14:paraId="3863AAB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Tэ - тариф на электрическую энергию, установленный в соответствии с законодательством Российской Федерации.</w:t>
      </w:r>
    </w:p>
    <w:p w14:paraId="6298D152" w14:textId="77777777"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II(1). Расчет размера платы</w:t>
      </w:r>
      <w:r w:rsidRPr="004F3734">
        <w:rPr>
          <w:rFonts w:ascii="Arial" w:eastAsia="Times New Roman" w:hAnsi="Arial" w:cs="Arial"/>
          <w:b/>
          <w:bCs/>
          <w:color w:val="000000"/>
          <w:sz w:val="23"/>
          <w:szCs w:val="23"/>
          <w:lang w:eastAsia="ru-RU"/>
        </w:rPr>
        <w:br/>
        <w:t>за коммунальную услугу по обращению с твердыми</w:t>
      </w:r>
      <w:r w:rsidRPr="004F3734">
        <w:rPr>
          <w:rFonts w:ascii="Arial" w:eastAsia="Times New Roman" w:hAnsi="Arial" w:cs="Arial"/>
          <w:b/>
          <w:bCs/>
          <w:color w:val="000000"/>
          <w:sz w:val="23"/>
          <w:szCs w:val="23"/>
          <w:lang w:eastAsia="ru-RU"/>
        </w:rPr>
        <w:br/>
        <w:t>коммунальными отходами, предоставленную потребителю</w:t>
      </w:r>
      <w:r w:rsidRPr="004F3734">
        <w:rPr>
          <w:rFonts w:ascii="Arial" w:eastAsia="Times New Roman" w:hAnsi="Arial" w:cs="Arial"/>
          <w:b/>
          <w:bCs/>
          <w:color w:val="000000"/>
          <w:sz w:val="23"/>
          <w:szCs w:val="23"/>
          <w:lang w:eastAsia="ru-RU"/>
        </w:rPr>
        <w:br/>
        <w:t>за расчетный период в i-м жилом помещении (жилой дом,</w:t>
      </w:r>
      <w:r w:rsidRPr="004F3734">
        <w:rPr>
          <w:rFonts w:ascii="Arial" w:eastAsia="Times New Roman" w:hAnsi="Arial" w:cs="Arial"/>
          <w:b/>
          <w:bCs/>
          <w:color w:val="000000"/>
          <w:sz w:val="23"/>
          <w:szCs w:val="23"/>
          <w:lang w:eastAsia="ru-RU"/>
        </w:rPr>
        <w:br/>
        <w:t>квартира) или нежилом помещении, а также в занимаемой</w:t>
      </w:r>
      <w:r w:rsidRPr="004F3734">
        <w:rPr>
          <w:rFonts w:ascii="Arial" w:eastAsia="Times New Roman" w:hAnsi="Arial" w:cs="Arial"/>
          <w:b/>
          <w:bCs/>
          <w:color w:val="000000"/>
          <w:sz w:val="23"/>
          <w:szCs w:val="23"/>
          <w:lang w:eastAsia="ru-RU"/>
        </w:rPr>
        <w:br/>
        <w:t>им j-й комнате (комнатах) в i-й коммунальной квартире</w:t>
      </w:r>
    </w:p>
    <w:p w14:paraId="1BA3226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пункту 148(30) Правил по формуле 9(1):</w:t>
      </w:r>
    </w:p>
    <w:p w14:paraId="5C6B0382" w14:textId="7284DF68"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3EEEF1C7" wp14:editId="087B053E">
            <wp:extent cx="1143000" cy="41910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143000" cy="419100"/>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1072806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13B396C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ni - количество граждан, постоянно и временно проживающих в i-м жилом помещении;</w:t>
      </w:r>
    </w:p>
    <w:p w14:paraId="6BAD0B97" w14:textId="1795387B"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6FBE45B8" wp14:editId="222C4664">
            <wp:extent cx="228600" cy="24765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норматив накопления твердых коммунальных отходов;</w:t>
      </w:r>
    </w:p>
    <w:p w14:paraId="68A286E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Tотх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3E1D5CA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пункту 148(30) Правил по формуле 9(2):</w:t>
      </w:r>
    </w:p>
    <w:p w14:paraId="07783043" w14:textId="29FA568D"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7185894B" wp14:editId="67BF1E4D">
            <wp:extent cx="1104900" cy="41910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104900" cy="419100"/>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28E039A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3D10A82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Si - общая площадь i-го жилого помещения;</w:t>
      </w:r>
    </w:p>
    <w:p w14:paraId="43102DB2" w14:textId="56F120D0"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2AF1005A" wp14:editId="0A4A1415">
            <wp:extent cx="228600" cy="24765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норматив накопления твердых коммунальных отходов;</w:t>
      </w:r>
    </w:p>
    <w:p w14:paraId="5EB5E8B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Tотх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03ADB9A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пункту 148(30) Правил по формуле 9(3):</w:t>
      </w:r>
    </w:p>
    <w:p w14:paraId="3AB726B6" w14:textId="00A6EB1C"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7AA74B24" wp14:editId="3803B0EB">
            <wp:extent cx="1066800" cy="390525"/>
            <wp:effectExtent l="0" t="0" r="0" b="9525"/>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066800" cy="390525"/>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1F54EA1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17A4286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ni - количество граждан, постоянно и временно проживающих в i-м жилом помещении;</w:t>
      </w:r>
    </w:p>
    <w:p w14:paraId="0FAEC0E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n - расчетное количество граждан, использующих место (площадку) накопления твердых коммунальных отходов;</w:t>
      </w:r>
    </w:p>
    <w:p w14:paraId="3E2BFED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V - объем контейнеров, вывезенных с места (площадки) накопления твердых коммунальных отходов, за расчетный период;</w:t>
      </w:r>
    </w:p>
    <w:p w14:paraId="38DC678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Tотх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7A7C95A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пункту 148(30) Правил по формуле 9(4):</w:t>
      </w:r>
    </w:p>
    <w:p w14:paraId="18874D24" w14:textId="7FC1EC67"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7EFAAB18" wp14:editId="4A036837">
            <wp:extent cx="1104900" cy="428625"/>
            <wp:effectExtent l="0" t="0" r="0" b="9525"/>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104900" cy="428625"/>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19A72D9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3D8C55E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Si - общая площадь i-го жилого помещения;</w:t>
      </w:r>
    </w:p>
    <w:p w14:paraId="4BC7DE7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Sоб - общая площадь всех жилых и нежилых помещений многоквартирного дома;</w:t>
      </w:r>
    </w:p>
    <w:p w14:paraId="4DAEAF3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V - объем контейнеров, вывезенных с места (площадки) накопления твердых коммунальных отходов, за расчетный период;</w:t>
      </w:r>
    </w:p>
    <w:p w14:paraId="418469A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Tотх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0FD53C7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пункту 148(38) Правил по формуле 9(5):</w:t>
      </w:r>
    </w:p>
    <w:p w14:paraId="027DD8E2" w14:textId="6C8D0196"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7182C435" wp14:editId="007390F7">
            <wp:extent cx="1390650" cy="3048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390650" cy="304800"/>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30F6114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6B02571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Ki - количество расчетных единиц для i-го нежилого помещения, установленных органом исполнительной власти субъекта Российской Федерации для данной категории объектов в соответствии с Правилами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14:paraId="53D507D1" w14:textId="72F39844"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40AE1546" wp14:editId="1D41735E">
            <wp:extent cx="219075" cy="257175"/>
            <wp:effectExtent l="0" t="0" r="9525" b="9525"/>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норматив накопления твердых коммунальных отходов в соответствии с Правилами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14:paraId="2E99C8C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Tотх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5CB72FD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пункту 148(38) Правил по формуле 9(6):</w:t>
      </w:r>
    </w:p>
    <w:p w14:paraId="7AB30685" w14:textId="77777777"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Pi = V x Tотх,</w:t>
      </w:r>
    </w:p>
    <w:p w14:paraId="410E1E1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55A5494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V - объем контейнеров, вывезенных с места (площадки) накопления твердых коммунальных отходов, рассчитанный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14:paraId="40F8D20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Tотх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249D467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абзацу первому пункта 148(31) Правил по формуле 9(7):</w:t>
      </w:r>
    </w:p>
    <w:p w14:paraId="40A4C507" w14:textId="2E0D2A8D"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7172E72F" wp14:editId="6DFD6B60">
            <wp:extent cx="1104900" cy="447675"/>
            <wp:effectExtent l="0" t="0" r="0" b="9525"/>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04900" cy="447675"/>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0C27852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632CA47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nji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14:paraId="42AEBEB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ni - количество граждан, постоянно и временно проживающих в i-й коммунальной квартире;</w:t>
      </w:r>
    </w:p>
    <w:p w14:paraId="44D6C5D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Vi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пунктом 148(30) Правил;</w:t>
      </w:r>
    </w:p>
    <w:p w14:paraId="7E6FFF9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Tотх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29AD898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абзацу второму пункта 148(31) Правил по формуле 9(8):</w:t>
      </w:r>
    </w:p>
    <w:p w14:paraId="01816D64" w14:textId="36BA3559"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601BDE39" wp14:editId="121B272A">
            <wp:extent cx="1104900" cy="447675"/>
            <wp:effectExtent l="0" t="0" r="0" b="9525"/>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104900" cy="447675"/>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5D4E400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1DFB87A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Sji - жилая площадь j-й принадлежащей потребителю (находящейся в его пользовании) комнаты (комнат) в i-й коммунальной квартире;</w:t>
      </w:r>
    </w:p>
    <w:p w14:paraId="558F72DF" w14:textId="4B9AF880"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28291D21" wp14:editId="4F3BFE63">
            <wp:extent cx="180975" cy="247650"/>
            <wp:effectExtent l="0" t="0" r="9525"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80975" cy="247650"/>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общая жилая площадь комнат в i-й коммунальной квартире;</w:t>
      </w:r>
    </w:p>
    <w:p w14:paraId="7B36BC1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Vi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пунктом 148(30) Правил;</w:t>
      </w:r>
    </w:p>
    <w:p w14:paraId="7DDB7BF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Tотх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682FFEC2" w14:textId="32EF3F3C"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III. Расчет размера платы за коммунальную услугу,</w:t>
      </w:r>
      <w:r w:rsidRPr="004F3734">
        <w:rPr>
          <w:rFonts w:ascii="Arial" w:eastAsia="Times New Roman" w:hAnsi="Arial" w:cs="Arial"/>
          <w:b/>
          <w:bCs/>
          <w:color w:val="000000"/>
          <w:sz w:val="23"/>
          <w:szCs w:val="23"/>
          <w:lang w:eastAsia="ru-RU"/>
        </w:rPr>
        <w:br/>
        <w:t>предоставленную за расчетный период на общедомовые нужды</w:t>
      </w:r>
      <w:r w:rsidRPr="004F3734">
        <w:rPr>
          <w:rFonts w:ascii="Arial" w:eastAsia="Times New Roman" w:hAnsi="Arial" w:cs="Arial"/>
          <w:b/>
          <w:bCs/>
          <w:color w:val="000000"/>
          <w:sz w:val="23"/>
          <w:szCs w:val="23"/>
          <w:lang w:eastAsia="ru-RU"/>
        </w:rPr>
        <w:br/>
        <w:t>в многоквартирном доме </w:t>
      </w:r>
      <w:r w:rsidRPr="004F3734">
        <w:rPr>
          <w:rFonts w:ascii="Arial" w:eastAsia="Times New Roman" w:hAnsi="Arial" w:cs="Arial"/>
          <w:b/>
          <w:bCs/>
          <w:noProof/>
          <w:color w:val="164F6A"/>
          <w:sz w:val="23"/>
          <w:szCs w:val="23"/>
          <w:lang w:eastAsia="ru-RU"/>
        </w:rPr>
        <w:drawing>
          <wp:inline distT="0" distB="0" distL="0" distR="0" wp14:anchorId="4C4F4E75" wp14:editId="707AD2A0">
            <wp:extent cx="161925" cy="152400"/>
            <wp:effectExtent l="0" t="0" r="9525" b="0"/>
            <wp:docPr id="99" name="Рисунок 99">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a:hlinkClick r:id="rId7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144D49B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пунктам 44 - 48 Правил определяется по формуле 10:</w:t>
      </w:r>
    </w:p>
    <w:p w14:paraId="7410F6BF" w14:textId="17A2D09C"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1981C5AF" wp14:editId="294D5AD8">
            <wp:extent cx="1028700" cy="238125"/>
            <wp:effectExtent l="0" t="0" r="0" b="9525"/>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028700" cy="238125"/>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49D6E95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54C33E85" w14:textId="58B3E124"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2289829F" wp14:editId="74A42888">
            <wp:extent cx="304800" cy="238125"/>
            <wp:effectExtent l="0" t="0" r="0" b="9525"/>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14:paraId="614254D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Tкр - тариф на соответствующий коммунальный ресурс, установленный в соответствии с законодательством Российской Федерации.</w:t>
      </w:r>
    </w:p>
    <w:p w14:paraId="48BCFAB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14:paraId="14EA428D" w14:textId="50EDBE7E"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1064E282" wp14:editId="4B853923">
            <wp:extent cx="3848100" cy="390525"/>
            <wp:effectExtent l="0" t="0" r="0" b="9525"/>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848100" cy="390525"/>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7A07E46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1BD3153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VД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пунктом 59(1)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14:paraId="0BE0F2B6" w14:textId="25D234E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0952596A" wp14:editId="0AFCF867">
            <wp:extent cx="333375" cy="238125"/>
            <wp:effectExtent l="0" t="0" r="9525" b="9525"/>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объем (количество) холодной воды, потребленный за расчетный период в u-м нежилом помещении, определенный в соответствии с пунктом 43 Правил;</w:t>
      </w:r>
    </w:p>
    <w:p w14:paraId="4FCBF7E6" w14:textId="0C47CAC2"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373CF639" wp14:editId="63D20CF4">
            <wp:extent cx="409575" cy="238125"/>
            <wp:effectExtent l="0" t="0" r="9525" b="9525"/>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14:paraId="5EF20CD7" w14:textId="43936BEF"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38BEC3D2" wp14:editId="7885E447">
            <wp:extent cx="409575" cy="238125"/>
            <wp:effectExtent l="0" t="0" r="9525" b="9525"/>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пунктом 59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14:paraId="06E38F97" w14:textId="139CEE54"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096B2456" wp14:editId="5975B490">
            <wp:extent cx="238125" cy="238125"/>
            <wp:effectExtent l="0" t="0" r="9525" b="9525"/>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пунктами 42 и 43 Правил;</w:t>
      </w:r>
    </w:p>
    <w:p w14:paraId="6308548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Vкр - определенный в соответствии с пунктом 54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14:paraId="519F42C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Si - общая площадь i-го жилого помещения (квартиры) или нежилого помещения в многоквартирном доме;</w:t>
      </w:r>
    </w:p>
    <w:p w14:paraId="65D21C5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Sоб - общая площадь всех жилых помещений (квартир) и нежилых помещений в многоквартирном доме.</w:t>
      </w:r>
    </w:p>
    <w:p w14:paraId="48972BF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11(1). В случае установления двухкомпонентного тарифа на горячую воду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14:paraId="6A7DCF0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в отношении коммунальных услуг по холодному водоснабжению на общедомовые нужды - по формуле 11.1:</w:t>
      </w:r>
    </w:p>
    <w:p w14:paraId="777C6A3A" w14:textId="6A63EC37"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6E5DB0EF" wp14:editId="6D36CD03">
            <wp:extent cx="1628775" cy="457200"/>
            <wp:effectExtent l="0" t="0" r="952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7B042AB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69E824EB" w14:textId="29A1FFAF"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1B59BBC9" wp14:editId="087C7505">
            <wp:extent cx="323850" cy="24765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23850" cy="247650"/>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норматив потребления холодной воды в целях содержания общего имущества в многоквартирном доме;</w:t>
      </w:r>
    </w:p>
    <w:p w14:paraId="09DD3540" w14:textId="3CECA572"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5C85C457" wp14:editId="605F23C8">
            <wp:extent cx="323850" cy="24765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23850" cy="247650"/>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норматив потребления горячей воды в целях содержания общего имущества в многоквартирном доме;</w:t>
      </w:r>
    </w:p>
    <w:p w14:paraId="06507E9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в отношении коммунальных услуг по горячему водоснабжению на общедомовые нужды - по формуле 11.2:</w:t>
      </w:r>
    </w:p>
    <w:p w14:paraId="591626DF" w14:textId="7D8429A2"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12CA31E6" wp14:editId="53B90F13">
            <wp:extent cx="1628775" cy="457200"/>
            <wp:effectExtent l="0" t="0" r="952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41DE310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14:paraId="040C72C1" w14:textId="4B3F3B75"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71E8F46E" wp14:editId="6A975906">
            <wp:extent cx="1019175" cy="257175"/>
            <wp:effectExtent l="0" t="0" r="9525" b="9525"/>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019175" cy="257175"/>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6C9AFDF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110E2B9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Nj - норматив потребления холодного водоснабжения;</w:t>
      </w:r>
    </w:p>
    <w:p w14:paraId="67AA727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nv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14:paraId="10F5B3F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13. Приходящийся на i-е жилое помещение (квартиру) или нежилое помещение объем (количество) горячей воды, газа, сточных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14:paraId="3D06E7AC" w14:textId="3573C293"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10F622CA" wp14:editId="19ED08B5">
            <wp:extent cx="3381375" cy="390525"/>
            <wp:effectExtent l="0" t="0" r="9525" b="9525"/>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381375" cy="390525"/>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4CF2878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0F45276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VД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пунктом 59(1)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14:paraId="6B061F9E" w14:textId="096125A6"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4DA1588D" wp14:editId="7758166C">
            <wp:extent cx="333375" cy="238125"/>
            <wp:effectExtent l="0" t="0" r="9525" b="9525"/>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объем (количество) коммунального ресурса, потребленный за расчетный период в u-м нежилом помещении, определенный в соответствии с пунктом 43 Правил;</w:t>
      </w:r>
    </w:p>
    <w:p w14:paraId="64F7D1E1" w14:textId="275E8D7C"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41CF09C4" wp14:editId="4E9AE561">
            <wp:extent cx="409575" cy="238125"/>
            <wp:effectExtent l="0" t="0" r="9525" b="9525"/>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14:paraId="123B8AB8" w14:textId="3FEB0630"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3EB6774D" wp14:editId="2AF2CE8F">
            <wp:extent cx="409575" cy="238125"/>
            <wp:effectExtent l="0" t="0" r="9525" b="9525"/>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пунктом 59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14:paraId="1145707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Vкр - определяемый в соответствии с пунктом 54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14:paraId="2FF9355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Si - общая площадь i-го жилого помещения (квартиры) или нежилого помещения в многоквартирном доме;</w:t>
      </w:r>
    </w:p>
    <w:p w14:paraId="0681155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Sоб - общая площадь всех жилых помещений (квартир) и нежилых помещений в многоквартирном доме.</w:t>
      </w:r>
    </w:p>
    <w:p w14:paraId="211C7B4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14:paraId="5CB32AD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для горячего водоснабжения, водоотведения и электроснабжения - по формуле:</w:t>
      </w:r>
    </w:p>
    <w:p w14:paraId="60803DB8" w14:textId="711D3D7E"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790B894E" wp14:editId="0758B4D0">
            <wp:extent cx="1019175" cy="257175"/>
            <wp:effectExtent l="0" t="0" r="9525" b="9525"/>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019175" cy="257175"/>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32CCA91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707FAAB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Nj - норматив потребления j-й коммунальной услуги;</w:t>
      </w:r>
    </w:p>
    <w:p w14:paraId="6CC667F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nv - количество граждан, постоянно и временно проживающих в v-м жилом помещении (квартире);</w:t>
      </w:r>
    </w:p>
    <w:p w14:paraId="128F048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для газоснабжения - по формуле:</w:t>
      </w:r>
    </w:p>
    <w:p w14:paraId="13ADD037" w14:textId="7D6DD38C"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4A9F685A" wp14:editId="5643ADC2">
            <wp:extent cx="3019425" cy="238125"/>
            <wp:effectExtent l="0" t="0" r="9525" b="9525"/>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019425" cy="238125"/>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0E199CA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079BA83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Sv - общая площадь v-го жилого помещения;</w:t>
      </w:r>
    </w:p>
    <w:p w14:paraId="7991B90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Nгаз.о. - норматив потребления коммунальной услуги по газоснабжению на отопление жилых помещений;</w:t>
      </w:r>
    </w:p>
    <w:p w14:paraId="6674E47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nv - количество граждан, постоянно и временно проживающих в v-м жилом помещении;</w:t>
      </w:r>
    </w:p>
    <w:p w14:paraId="2D6E753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Nгаз.п. - норматив потребления коммунальной услуги по газоснабжению на приготовление пищи;</w:t>
      </w:r>
    </w:p>
    <w:p w14:paraId="0194793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Nгаз.в. - норматив потребления коммунальной услуги по газоснабжению на подогрев воды при отсутствии централизованного горячего водоснабжения.</w:t>
      </w:r>
    </w:p>
    <w:p w14:paraId="37FB9EA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15 - 16. Утратили силу с 1 июня 2013 года. - Постановление Правительства РФ от 16.04.2013 N 344.</w:t>
      </w:r>
    </w:p>
    <w:p w14:paraId="4B016A4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14:paraId="1057A274" w14:textId="13EC5161"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607317A4" wp14:editId="493F13ED">
            <wp:extent cx="1571625" cy="409575"/>
            <wp:effectExtent l="0" t="0" r="9525" b="9525"/>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571625" cy="409575"/>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0D00028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546CB17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Nодн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Правилами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14:paraId="68E1926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Sои - общая площадь помещений, входящих в состав общего имущества в многоквартирном доме.</w:t>
      </w:r>
    </w:p>
    <w:p w14:paraId="30B94CC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14:paraId="4FC381A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Si - общая площадь i-го жилого помещения (квартиры) или нежилого помещения в многоквартирном доме;</w:t>
      </w:r>
    </w:p>
    <w:p w14:paraId="1A52AEB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Sоб - общая площадь всех жилых помещений (квартир) и нежилых помещений в многоквартирном доме.</w:t>
      </w:r>
    </w:p>
    <w:p w14:paraId="7104F59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пункту 50 Правил определяется по формуле 16:</w:t>
      </w:r>
    </w:p>
    <w:p w14:paraId="664ECFFD" w14:textId="3A6FC557"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3A5ECB57" wp14:editId="7E5C6A87">
            <wp:extent cx="1028700" cy="257175"/>
            <wp:effectExtent l="0" t="0" r="0" b="952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28700" cy="257175"/>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788DFBD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7A036CA0" w14:textId="565A2644"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61AB9D7F" wp14:editId="0CF2B6C4">
            <wp:extent cx="304800" cy="257175"/>
            <wp:effectExtent l="0" t="0" r="0" b="952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14:paraId="706B2A5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Ткр - тариф (цена) на соответствующий коммунальный ресурс, установленный (определенная) в соответствии с законодательством Российской Федерации.</w:t>
      </w:r>
    </w:p>
    <w:p w14:paraId="5A441AF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14:paraId="01CAEA45" w14:textId="1A349903"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0FC609A0" wp14:editId="4F160116">
            <wp:extent cx="1066800" cy="447675"/>
            <wp:effectExtent l="0" t="0" r="0" b="952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066800" cy="447675"/>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608A148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2C439455" w14:textId="3B201268"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3B6BF599" wp14:editId="6B2D1233">
            <wp:extent cx="304800" cy="238125"/>
            <wp:effectExtent l="0" t="0" r="0" b="9525"/>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пунктами 11 - 17 настоящего приложения;</w:t>
      </w:r>
    </w:p>
    <w:p w14:paraId="379E5E5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Sj.i - жилая площадь j-й принадлежащей потребителю (находящейся в его пользовании) комнаты (комнат) в i-й коммунальной квартире;</w:t>
      </w:r>
    </w:p>
    <w:p w14:paraId="5195104F" w14:textId="67FA7C95"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37B9CA72" wp14:editId="4B3FC1CC">
            <wp:extent cx="180975" cy="238125"/>
            <wp:effectExtent l="0" t="0" r="9525" b="9525"/>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общая жилая площадь комнат в i-й коммунальной квартире.</w:t>
      </w:r>
    </w:p>
    <w:p w14:paraId="5E9F7A18" w14:textId="7FA72105"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IV. Расчет размера платы за коммунальную услугу</w:t>
      </w:r>
      <w:r w:rsidRPr="004F3734">
        <w:rPr>
          <w:rFonts w:ascii="Arial" w:eastAsia="Times New Roman" w:hAnsi="Arial" w:cs="Arial"/>
          <w:b/>
          <w:bCs/>
          <w:color w:val="000000"/>
          <w:sz w:val="23"/>
          <w:szCs w:val="23"/>
          <w:lang w:eastAsia="ru-RU"/>
        </w:rPr>
        <w:br/>
        <w:t>по отоплению и (или) горячему водоснабжению,</w:t>
      </w:r>
      <w:r w:rsidRPr="004F3734">
        <w:rPr>
          <w:rFonts w:ascii="Arial" w:eastAsia="Times New Roman" w:hAnsi="Arial" w:cs="Arial"/>
          <w:b/>
          <w:bCs/>
          <w:color w:val="000000"/>
          <w:sz w:val="23"/>
          <w:szCs w:val="23"/>
          <w:lang w:eastAsia="ru-RU"/>
        </w:rPr>
        <w:br/>
        <w:t>предоставленную за расчетный период потребителю</w:t>
      </w:r>
      <w:r w:rsidRPr="004F3734">
        <w:rPr>
          <w:rFonts w:ascii="Arial" w:eastAsia="Times New Roman" w:hAnsi="Arial" w:cs="Arial"/>
          <w:b/>
          <w:bCs/>
          <w:color w:val="000000"/>
          <w:sz w:val="23"/>
          <w:szCs w:val="23"/>
          <w:lang w:eastAsia="ru-RU"/>
        </w:rPr>
        <w:br/>
        <w:t>в жилом помещении (квартире) или нежилом помещении</w:t>
      </w:r>
      <w:r w:rsidRPr="004F3734">
        <w:rPr>
          <w:rFonts w:ascii="Arial" w:eastAsia="Times New Roman" w:hAnsi="Arial" w:cs="Arial"/>
          <w:b/>
          <w:bCs/>
          <w:color w:val="000000"/>
          <w:sz w:val="23"/>
          <w:szCs w:val="23"/>
          <w:lang w:eastAsia="ru-RU"/>
        </w:rPr>
        <w:br/>
        <w:t>при самостоятельном производстве исполнителем</w:t>
      </w:r>
      <w:r w:rsidRPr="004F3734">
        <w:rPr>
          <w:rFonts w:ascii="Arial" w:eastAsia="Times New Roman" w:hAnsi="Arial" w:cs="Arial"/>
          <w:b/>
          <w:bCs/>
          <w:color w:val="000000"/>
          <w:sz w:val="23"/>
          <w:szCs w:val="23"/>
          <w:lang w:eastAsia="ru-RU"/>
        </w:rPr>
        <w:br/>
        <w:t>в многоквартирном доме коммунальной услуги</w:t>
      </w:r>
      <w:r w:rsidRPr="004F3734">
        <w:rPr>
          <w:rFonts w:ascii="Arial" w:eastAsia="Times New Roman" w:hAnsi="Arial" w:cs="Arial"/>
          <w:b/>
          <w:bCs/>
          <w:color w:val="000000"/>
          <w:sz w:val="23"/>
          <w:szCs w:val="23"/>
          <w:lang w:eastAsia="ru-RU"/>
        </w:rPr>
        <w:br/>
        <w:t>по отоплению и (или) горячему водоснабжению</w:t>
      </w:r>
      <w:r w:rsidRPr="004F3734">
        <w:rPr>
          <w:rFonts w:ascii="Arial" w:eastAsia="Times New Roman" w:hAnsi="Arial" w:cs="Arial"/>
          <w:b/>
          <w:bCs/>
          <w:color w:val="000000"/>
          <w:sz w:val="23"/>
          <w:szCs w:val="23"/>
          <w:lang w:eastAsia="ru-RU"/>
        </w:rPr>
        <w:br/>
        <w:t>(при отсутствии централизованного теплоснабжения</w:t>
      </w:r>
      <w:r w:rsidRPr="004F3734">
        <w:rPr>
          <w:rFonts w:ascii="Arial" w:eastAsia="Times New Roman" w:hAnsi="Arial" w:cs="Arial"/>
          <w:b/>
          <w:bCs/>
          <w:color w:val="000000"/>
          <w:sz w:val="23"/>
          <w:szCs w:val="23"/>
          <w:lang w:eastAsia="ru-RU"/>
        </w:rPr>
        <w:br/>
        <w:t>и (или) горячего водоснабжения) </w:t>
      </w:r>
      <w:r w:rsidRPr="004F3734">
        <w:rPr>
          <w:rFonts w:ascii="Arial" w:eastAsia="Times New Roman" w:hAnsi="Arial" w:cs="Arial"/>
          <w:b/>
          <w:bCs/>
          <w:noProof/>
          <w:color w:val="164F6A"/>
          <w:sz w:val="23"/>
          <w:szCs w:val="23"/>
          <w:lang w:eastAsia="ru-RU"/>
        </w:rPr>
        <w:drawing>
          <wp:inline distT="0" distB="0" distL="0" distR="0" wp14:anchorId="6D984569" wp14:editId="3C00A42D">
            <wp:extent cx="161925" cy="152400"/>
            <wp:effectExtent l="0" t="0" r="9525" b="0"/>
            <wp:docPr id="74" name="Рисунок 74">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a:hlinkClick r:id="rId91"/>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271BCAE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пункту 54 Правил определяется по формуле 18:</w:t>
      </w:r>
    </w:p>
    <w:p w14:paraId="7044C8A0" w14:textId="7081FF5B"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05ABD0B9" wp14:editId="0661C9A9">
            <wp:extent cx="1476375" cy="390525"/>
            <wp:effectExtent l="0" t="0" r="9525"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476375" cy="390525"/>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19D19CD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197B6BC8" w14:textId="53642BBF"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2B72FB30" wp14:editId="54CCE46E">
            <wp:extent cx="257175" cy="238125"/>
            <wp:effectExtent l="0" t="0" r="9525" b="952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пунктом 54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14:paraId="2EE2928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Si - общая площадь i-го жилого помещения (квартиры) или нежилого помещения в многоквартирном доме;</w:t>
      </w:r>
    </w:p>
    <w:p w14:paraId="451CFC3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Sоб - общая площадь всех жилых помещений (квартир) и нежилых помещений в многоквартирном доме;</w:t>
      </w:r>
    </w:p>
    <w:p w14:paraId="0404D7C0" w14:textId="07F3AA05"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751B19D4" wp14:editId="00924F2A">
            <wp:extent cx="238125" cy="238125"/>
            <wp:effectExtent l="0" t="0" r="9525"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14:paraId="48D5875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20(1). Размер платы за коммунальную услугу по отоплению, предоставленную за расчетный период в i-ом жилом помещении (квартире) или нежилом помещении, оборудованном индивидуальным (квартирным) прибором учета тепловой энергии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(квартирные) приборы учета тепловой энергии установлены во всех жилых и нежилых помещениях в многоквартирном доме, определяется по формуле 18(1):</w:t>
      </w:r>
    </w:p>
    <w:p w14:paraId="42B5DCFD" w14:textId="032C4FCD"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2BBADF77" wp14:editId="2802816F">
            <wp:extent cx="2819400" cy="504825"/>
            <wp:effectExtent l="0" t="0" r="0"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819400" cy="504825"/>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55EB9B3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4AAE8DDB" w14:textId="5AC9749D"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3B1B9F0A" wp14:editId="71A4CFEC">
            <wp:extent cx="219075" cy="238125"/>
            <wp:effectExtent l="0" t="0" r="9525"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удельный расход v-го коммунального ресурса (тепловая энергия, газ или иное топливо, электрическая энергия, холодная вода), использованного в целях производства коммунальной услуги по отоплению, определяемый по формуле 18(2):</w:t>
      </w:r>
    </w:p>
    <w:p w14:paraId="2584F496" w14:textId="61B4C888"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2DB10F10" wp14:editId="08DB5767">
            <wp:extent cx="1038225" cy="457200"/>
            <wp:effectExtent l="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038225" cy="457200"/>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78A7D2C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594E8757" w14:textId="08745E28"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7C9B96C6" wp14:editId="1475DB8D">
            <wp:extent cx="257175" cy="238125"/>
            <wp:effectExtent l="0" t="0" r="9525" b="9525"/>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пунктом 54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14:paraId="34AB0D7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Qгв + Qот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пунктом 54 Правил;</w:t>
      </w:r>
    </w:p>
    <w:p w14:paraId="2130678C" w14:textId="633FD6A2"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77F43272" wp14:editId="747C651C">
            <wp:extent cx="219075" cy="238125"/>
            <wp:effectExtent l="0" t="0" r="9525" b="952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и </w:t>
      </w:r>
      <w:r w:rsidRPr="004F3734">
        <w:rPr>
          <w:noProof/>
        </w:rPr>
        <w:drawing>
          <wp:inline distT="0" distB="0" distL="0" distR="0" wp14:anchorId="6E403DD1" wp14:editId="45C9C86D">
            <wp:extent cx="304800" cy="238125"/>
            <wp:effectExtent l="0" t="0" r="0" b="952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показатели объема (количества) потребленной за расчетный период тепловой энергии, определяемые в соответствии с формулой 3(3), предусмотренной настоящим приложением;</w:t>
      </w:r>
    </w:p>
    <w:p w14:paraId="59012D1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Si - общая площадь i-го жилого помещения (квартиры) или нежилого помещения в многоквартирном доме;</w:t>
      </w:r>
    </w:p>
    <w:p w14:paraId="1D2CA7C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Sоб - общая площадь всех жилых помещений (квартир) и нежилых помещений в многоквартирном доме;</w:t>
      </w:r>
    </w:p>
    <w:p w14:paraId="552D2288" w14:textId="6D353DD2"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31906540" wp14:editId="261420A6">
            <wp:extent cx="238125" cy="238125"/>
            <wp:effectExtent l="0" t="0" r="9525" b="952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14:paraId="3F929FC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20(2). Размер платы за коммунальную услугу по отоплению в i-м жилом или нежилом помещении в многоквартирном доме, определенный по формуле 18(1), при оплате равномерно в течение календарного года корректируется один раз в год исполнителем по формуле 18(3):</w:t>
      </w:r>
    </w:p>
    <w:p w14:paraId="7709B152" w14:textId="77777777"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Рi = Ркр.i - Рпр.i,</w:t>
      </w:r>
    </w:p>
    <w:p w14:paraId="49E490E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60988A9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Pкр.i - размер платы за коммунальную услугу по отоплению в i-м жилом или нежилом помещении в многоквартирном доме, определенный по формуле 18(1)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14:paraId="5708DEE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Pпр.i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формулой 18(1), предусмотренной настоящим приложением, исходя из среднемесячного потребления тепловой энергии за предыдущий год.</w:t>
      </w:r>
    </w:p>
    <w:p w14:paraId="0A5C11E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пункту 50 Правил определяется по формуле 19:</w:t>
      </w:r>
    </w:p>
    <w:p w14:paraId="09284196" w14:textId="3655377C"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0B891880" wp14:editId="6D998A22">
            <wp:extent cx="847725" cy="447675"/>
            <wp:effectExtent l="0" t="0" r="9525"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847725" cy="447675"/>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6868C97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1705E05B" w14:textId="315BD0AF"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257DAE95" wp14:editId="032158E4">
            <wp:extent cx="200025" cy="238125"/>
            <wp:effectExtent l="0" t="0" r="9525"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размер платы за коммунальную услугу по отоплению за расчетный период, определенный в соответствии с пунктом 54, предусмотренным настоящим приложением, для i-й коммунальной квартиры;</w:t>
      </w:r>
    </w:p>
    <w:p w14:paraId="577CBBC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Sj.i - жилая площадь j-й принадлежащей потребителю (находящейся в его пользовании) комнаты (комнат) в i-й коммунальной квартире;</w:t>
      </w:r>
    </w:p>
    <w:p w14:paraId="673CAE63" w14:textId="373FD9A2"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619F59ED" wp14:editId="68664A5E">
            <wp:extent cx="180975" cy="238125"/>
            <wp:effectExtent l="0" t="0" r="9525"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общая жилая площадь комнат в i-й коммунальной квартире.</w:t>
      </w:r>
    </w:p>
    <w:p w14:paraId="1DFAF7C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пункту 54 Правил определяется по формуле 20:</w:t>
      </w:r>
    </w:p>
    <w:p w14:paraId="4000C278" w14:textId="7A7526B0"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3949C419" wp14:editId="031FEA88">
            <wp:extent cx="1819275" cy="247650"/>
            <wp:effectExtent l="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819275" cy="247650"/>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7831575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17F1D94A" w14:textId="559D577D"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5DF4B53E" wp14:editId="6D439AFA">
            <wp:extent cx="247650" cy="24765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14:paraId="3429B67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14:paraId="3F48B64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нежилом помещении - из расчетного объема горячей воды, потребленной в нежилых помещениях, определяемого в соответствии с пунктом 43 Правил;</w:t>
      </w:r>
    </w:p>
    <w:p w14:paraId="6384FE6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Tхв - тариф на холодную воду, установленный в соответствии с законодательством Российской Федерации;</w:t>
      </w:r>
    </w:p>
    <w:p w14:paraId="0021B6DA" w14:textId="7A78212E"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0FD9F447" wp14:editId="3E7DC840">
            <wp:extent cx="219075" cy="238125"/>
            <wp:effectExtent l="0" t="0" r="9525"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14:paraId="28708A76" w14:textId="0E2146F4"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377CF8B9" wp14:editId="4ABB4A61">
            <wp:extent cx="1266825" cy="457200"/>
            <wp:effectExtent l="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266825" cy="457200"/>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007C8C5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4521963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Vкр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14:paraId="348B977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Qгв + Qот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пунктом 54 Правил;</w:t>
      </w:r>
    </w:p>
    <w:p w14:paraId="6A3D8D7C" w14:textId="55CC969B"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505E9C22" wp14:editId="11E9EA42">
            <wp:extent cx="276225" cy="247650"/>
            <wp:effectExtent l="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норматив расхода тепловой энергии, используемой на подогрев воды в целях предоставления коммунальной услуги по горячему водоснабжению;</w:t>
      </w:r>
    </w:p>
    <w:p w14:paraId="5669BA2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Tкр - тариф (цена) на v-й коммунальный ресурс, установленный (определенная) в соответствии с законодательством Российской Федерации.</w:t>
      </w:r>
    </w:p>
    <w:p w14:paraId="3117E19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14:paraId="7C35E26C" w14:textId="02EC8334"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5898B6C4" wp14:editId="456D0884">
            <wp:extent cx="1952625" cy="247650"/>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952625" cy="247650"/>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3A3C4C8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364FFA0F" w14:textId="07AAD2E4"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75A8650D" wp14:editId="5B8B3CDD">
            <wp:extent cx="304800" cy="2476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14:paraId="3538DB5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наличии коллективного (общедомового) прибора учета горячей воды - по формуле 12, предусмотренной настоящим приложением;</w:t>
      </w:r>
    </w:p>
    <w:p w14:paraId="6143031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14:paraId="62DAD14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формуле 11.2, предусмотренной настоящим приложением.</w:t>
      </w:r>
    </w:p>
    <w:p w14:paraId="7F9AE8D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пункту 54 Правил определяется по формуле 20(3):</w:t>
      </w:r>
    </w:p>
    <w:p w14:paraId="74E3FA83" w14:textId="6FF468AE"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58399A7C" wp14:editId="338AD404">
            <wp:extent cx="2857500" cy="238125"/>
            <wp:effectExtent l="0" t="0" r="0"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857500" cy="238125"/>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690E759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6AC2016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Kпов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14:paraId="2FBC2382" w14:textId="118C14EC"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34E85D24" wp14:editId="2BF282AE">
            <wp:extent cx="276225" cy="238125"/>
            <wp:effectExtent l="0" t="0" r="9525"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14:paraId="5FAB055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Тхв - тариф на холодную воду, установленный в соответствии с законодательством Российской Федерации;</w:t>
      </w:r>
    </w:p>
    <w:p w14:paraId="3EF8057D" w14:textId="360E7F81"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5149FC9A" wp14:editId="25C5F32B">
            <wp:extent cx="219075" cy="238125"/>
            <wp:effectExtent l="0" t="0" r="9525"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формуле 20(1).</w:t>
      </w:r>
    </w:p>
    <w:p w14:paraId="4BF7591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пункту 50 Правил определяется по формуле 21:</w:t>
      </w:r>
    </w:p>
    <w:p w14:paraId="6B208DAE" w14:textId="6FE61140"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1E6C8793" wp14:editId="73ED4111">
            <wp:extent cx="914400" cy="447675"/>
            <wp:effectExtent l="0" t="0" r="0"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914400" cy="447675"/>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5AE8485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1C2D173E" w14:textId="0A4E0FF6"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4499CDE5" wp14:editId="6518FA7A">
            <wp:extent cx="219075" cy="238125"/>
            <wp:effectExtent l="0" t="0" r="9525"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размер платы за коммунальную услугу по горячему водоснабжению за расчетный период, определенный в соответствии с формулой 20, предусмотренной настоящим приложением, для i-й коммунальной квартиры;</w:t>
      </w:r>
    </w:p>
    <w:p w14:paraId="08E157E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nj.i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14:paraId="47F5089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ni - количество граждан, постоянно и временно проживающих в i-й коммунальной квартире.</w:t>
      </w:r>
    </w:p>
    <w:p w14:paraId="1E58398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14:paraId="39A3458F" w14:textId="5991307D"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5B7CAC92" wp14:editId="65C1DEE7">
            <wp:extent cx="942975" cy="43815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942975" cy="438150"/>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47B0592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53596E68" w14:textId="37915F6F"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58F549D5" wp14:editId="18BA2104">
            <wp:extent cx="276225" cy="24765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формулой 20.2, предусмотренной настоящим приложением;</w:t>
      </w:r>
    </w:p>
    <w:p w14:paraId="28ED76E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Sji - площадь j-й комнаты в i-й коммунальной квартире;</w:t>
      </w:r>
    </w:p>
    <w:p w14:paraId="38F8588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Si - суммарная площадь жилых комнат в i-й коммунальной квартире.</w:t>
      </w:r>
    </w:p>
    <w:p w14:paraId="2A6A467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пункту 50 Правил определяется по формуле 21(1):</w:t>
      </w:r>
    </w:p>
    <w:p w14:paraId="4A1DCE8B" w14:textId="16E7A02A"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551E66B1" wp14:editId="601168A0">
            <wp:extent cx="1533525" cy="45720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533525" cy="457200"/>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748994B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5D1C2C9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Кпов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14:paraId="1CE78888" w14:textId="68270314"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0A5666E0" wp14:editId="17991E2B">
            <wp:extent cx="257175" cy="238125"/>
            <wp:effectExtent l="0" t="0" r="9525"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размер платы за коммунальную услугу по горячему водоснабжению за расчетный период, определенный в соответствии с формулой 20, предусмотренной настоящим приложением, для i-й коммунальной квартиры;</w:t>
      </w:r>
    </w:p>
    <w:p w14:paraId="796D7D8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nji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14:paraId="78769A9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ni - количество граждан, постоянно и временно проживающих в i-й коммунальной квартире.</w:t>
      </w:r>
    </w:p>
    <w:p w14:paraId="79162D68" w14:textId="0E5CDE26"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V. Размер платы за коммунальную услугу,</w:t>
      </w:r>
      <w:r w:rsidRPr="004F3734">
        <w:rPr>
          <w:rFonts w:ascii="Arial" w:eastAsia="Times New Roman" w:hAnsi="Arial" w:cs="Arial"/>
          <w:b/>
          <w:bCs/>
          <w:color w:val="000000"/>
          <w:sz w:val="23"/>
          <w:szCs w:val="23"/>
          <w:lang w:eastAsia="ru-RU"/>
        </w:rPr>
        <w:br/>
        <w:t>предоставленную за расчетный период потребителю</w:t>
      </w:r>
      <w:r w:rsidRPr="004F3734">
        <w:rPr>
          <w:rFonts w:ascii="Arial" w:eastAsia="Times New Roman" w:hAnsi="Arial" w:cs="Arial"/>
          <w:b/>
          <w:bCs/>
          <w:color w:val="000000"/>
          <w:sz w:val="23"/>
          <w:szCs w:val="23"/>
          <w:lang w:eastAsia="ru-RU"/>
        </w:rPr>
        <w:br/>
        <w:t>в домовладении при использовании им земельного участка</w:t>
      </w:r>
      <w:r w:rsidRPr="004F3734">
        <w:rPr>
          <w:rFonts w:ascii="Arial" w:eastAsia="Times New Roman" w:hAnsi="Arial" w:cs="Arial"/>
          <w:b/>
          <w:bCs/>
          <w:color w:val="000000"/>
          <w:sz w:val="23"/>
          <w:szCs w:val="23"/>
          <w:lang w:eastAsia="ru-RU"/>
        </w:rPr>
        <w:br/>
        <w:t>и расположенных на нем надворных построек, в случае, если</w:t>
      </w:r>
      <w:r w:rsidRPr="004F3734">
        <w:rPr>
          <w:rFonts w:ascii="Arial" w:eastAsia="Times New Roman" w:hAnsi="Arial" w:cs="Arial"/>
          <w:b/>
          <w:bCs/>
          <w:color w:val="000000"/>
          <w:sz w:val="23"/>
          <w:szCs w:val="23"/>
          <w:lang w:eastAsia="ru-RU"/>
        </w:rPr>
        <w:br/>
        <w:t>домовладение не оборудовано индивидуальным прибором учета</w:t>
      </w:r>
      <w:r w:rsidRPr="004F3734">
        <w:rPr>
          <w:rFonts w:ascii="Arial" w:eastAsia="Times New Roman" w:hAnsi="Arial" w:cs="Arial"/>
          <w:b/>
          <w:bCs/>
          <w:color w:val="000000"/>
          <w:sz w:val="23"/>
          <w:szCs w:val="23"/>
          <w:lang w:eastAsia="ru-RU"/>
        </w:rPr>
        <w:br/>
        <w:t>соответствующего вида коммунального ресурса </w:t>
      </w:r>
      <w:r w:rsidRPr="004F3734">
        <w:rPr>
          <w:rFonts w:ascii="Arial" w:eastAsia="Times New Roman" w:hAnsi="Arial" w:cs="Arial"/>
          <w:b/>
          <w:bCs/>
          <w:noProof/>
          <w:color w:val="164F6A"/>
          <w:sz w:val="23"/>
          <w:szCs w:val="23"/>
          <w:lang w:eastAsia="ru-RU"/>
        </w:rPr>
        <w:drawing>
          <wp:inline distT="0" distB="0" distL="0" distR="0" wp14:anchorId="2FB5594C" wp14:editId="32D772D3">
            <wp:extent cx="161925" cy="152400"/>
            <wp:effectExtent l="0" t="0" r="9525" b="0"/>
            <wp:docPr id="44" name="Рисунок 44">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a:hlinkClick r:id="rId118"/>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62D8EDC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пункту 49 Правил по формуле 22:</w:t>
      </w:r>
    </w:p>
    <w:p w14:paraId="37270D5D" w14:textId="65975DEF"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5B2F7BBE" wp14:editId="00A8C4ED">
            <wp:extent cx="1438275" cy="30480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438275" cy="304800"/>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70387E5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42542D2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14:paraId="3255A8C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Bk.i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Правилам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14:paraId="1B39CD0A" w14:textId="0ABF2EE3"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47AB1EA3" wp14:editId="03C72ABC">
            <wp:extent cx="266700" cy="238125"/>
            <wp:effectExtent l="0" t="0" r="0"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14:paraId="137BC92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Tкр - тариф (цена) на коммунальный ресурс, установленный (определенная) в соответствии с законодательством Российской Федерации.</w:t>
      </w:r>
    </w:p>
    <w:p w14:paraId="0EE1CDAB" w14:textId="137AD9BD"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VI. Расчет приходящегося на каждое жилое и нежилое</w:t>
      </w:r>
      <w:r w:rsidRPr="004F3734">
        <w:rPr>
          <w:rFonts w:ascii="Arial" w:eastAsia="Times New Roman" w:hAnsi="Arial" w:cs="Arial"/>
          <w:b/>
          <w:bCs/>
          <w:color w:val="000000"/>
          <w:sz w:val="23"/>
          <w:szCs w:val="23"/>
          <w:lang w:eastAsia="ru-RU"/>
        </w:rPr>
        <w:br/>
        <w:t>помещение в многоквартирном доме количества единиц</w:t>
      </w:r>
      <w:r w:rsidRPr="004F3734">
        <w:rPr>
          <w:rFonts w:ascii="Arial" w:eastAsia="Times New Roman" w:hAnsi="Arial" w:cs="Arial"/>
          <w:b/>
          <w:bCs/>
          <w:color w:val="000000"/>
          <w:sz w:val="23"/>
          <w:szCs w:val="23"/>
          <w:lang w:eastAsia="ru-RU"/>
        </w:rPr>
        <w:br/>
        <w:t>постоянной величины при расчете размера платы</w:t>
      </w:r>
      <w:r w:rsidRPr="004F3734">
        <w:rPr>
          <w:rFonts w:ascii="Arial" w:eastAsia="Times New Roman" w:hAnsi="Arial" w:cs="Arial"/>
          <w:b/>
          <w:bCs/>
          <w:color w:val="000000"/>
          <w:sz w:val="23"/>
          <w:szCs w:val="23"/>
          <w:lang w:eastAsia="ru-RU"/>
        </w:rPr>
        <w:br/>
        <w:t>за коммунальную услугу при применении</w:t>
      </w:r>
      <w:r w:rsidRPr="004F3734">
        <w:rPr>
          <w:rFonts w:ascii="Arial" w:eastAsia="Times New Roman" w:hAnsi="Arial" w:cs="Arial"/>
          <w:b/>
          <w:bCs/>
          <w:color w:val="000000"/>
          <w:sz w:val="23"/>
          <w:szCs w:val="23"/>
          <w:lang w:eastAsia="ru-RU"/>
        </w:rPr>
        <w:br/>
        <w:t>двухставочного тарифа (цены) </w:t>
      </w:r>
      <w:r w:rsidRPr="004F3734">
        <w:rPr>
          <w:rFonts w:ascii="Arial" w:eastAsia="Times New Roman" w:hAnsi="Arial" w:cs="Arial"/>
          <w:b/>
          <w:bCs/>
          <w:noProof/>
          <w:color w:val="164F6A"/>
          <w:sz w:val="23"/>
          <w:szCs w:val="23"/>
          <w:lang w:eastAsia="ru-RU"/>
        </w:rPr>
        <w:drawing>
          <wp:inline distT="0" distB="0" distL="0" distR="0" wp14:anchorId="0AC31B4D" wp14:editId="70B60F6E">
            <wp:extent cx="161925" cy="152400"/>
            <wp:effectExtent l="0" t="0" r="9525" b="0"/>
            <wp:docPr id="41" name="Рисунок 41">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a:hlinkClick r:id="rId121"/>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079BD87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14:paraId="00CB06D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14:paraId="07D180B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приходящееся на все жилые помещения количество единиц постоянной величины распределяется между жилыми помещениями:</w:t>
      </w:r>
    </w:p>
    <w:p w14:paraId="0B4442A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отношении отопления и газоснабжения на отопление - пропорционально размеру общей площади каждого жилого помещения в многоквартирном доме;</w:t>
      </w:r>
    </w:p>
    <w:p w14:paraId="54BCDE6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14:paraId="6CAD420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14:paraId="4DCA69C5" w14:textId="67CEAB01"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VII. Расчет размера платы за коммунальную услугу</w:t>
      </w:r>
      <w:r w:rsidRPr="004F3734">
        <w:rPr>
          <w:rFonts w:ascii="Arial" w:eastAsia="Times New Roman" w:hAnsi="Arial" w:cs="Arial"/>
          <w:b/>
          <w:bCs/>
          <w:color w:val="000000"/>
          <w:sz w:val="23"/>
          <w:szCs w:val="23"/>
          <w:lang w:eastAsia="ru-RU"/>
        </w:rPr>
        <w:br/>
        <w:t>по горячему водоснабжению, предоставленную потребителю</w:t>
      </w:r>
      <w:r w:rsidRPr="004F3734">
        <w:rPr>
          <w:rFonts w:ascii="Arial" w:eastAsia="Times New Roman" w:hAnsi="Arial" w:cs="Arial"/>
          <w:b/>
          <w:bCs/>
          <w:color w:val="000000"/>
          <w:sz w:val="23"/>
          <w:szCs w:val="23"/>
          <w:lang w:eastAsia="ru-RU"/>
        </w:rPr>
        <w:br/>
        <w:t>за расчетный период в i-м жилом помещении (жилом доме,</w:t>
      </w:r>
      <w:r w:rsidRPr="004F3734">
        <w:rPr>
          <w:rFonts w:ascii="Arial" w:eastAsia="Times New Roman" w:hAnsi="Arial" w:cs="Arial"/>
          <w:b/>
          <w:bCs/>
          <w:color w:val="000000"/>
          <w:sz w:val="23"/>
          <w:szCs w:val="23"/>
          <w:lang w:eastAsia="ru-RU"/>
        </w:rPr>
        <w:br/>
        <w:t>квартире) или нежилом помещении и на общедомовые нужды,</w:t>
      </w:r>
      <w:r w:rsidRPr="004F3734">
        <w:rPr>
          <w:rFonts w:ascii="Arial" w:eastAsia="Times New Roman" w:hAnsi="Arial" w:cs="Arial"/>
          <w:b/>
          <w:bCs/>
          <w:color w:val="000000"/>
          <w:sz w:val="23"/>
          <w:szCs w:val="23"/>
          <w:lang w:eastAsia="ru-RU"/>
        </w:rPr>
        <w:br/>
        <w:t>в случае установления двухкомпонентных</w:t>
      </w:r>
      <w:r w:rsidRPr="004F3734">
        <w:rPr>
          <w:rFonts w:ascii="Arial" w:eastAsia="Times New Roman" w:hAnsi="Arial" w:cs="Arial"/>
          <w:b/>
          <w:bCs/>
          <w:color w:val="000000"/>
          <w:sz w:val="23"/>
          <w:szCs w:val="23"/>
          <w:lang w:eastAsia="ru-RU"/>
        </w:rPr>
        <w:br/>
        <w:t>тарифов на горячую воду </w:t>
      </w:r>
      <w:r w:rsidRPr="004F3734">
        <w:rPr>
          <w:rFonts w:ascii="Arial" w:eastAsia="Times New Roman" w:hAnsi="Arial" w:cs="Arial"/>
          <w:b/>
          <w:bCs/>
          <w:noProof/>
          <w:color w:val="164F6A"/>
          <w:sz w:val="23"/>
          <w:szCs w:val="23"/>
          <w:lang w:eastAsia="ru-RU"/>
        </w:rPr>
        <w:drawing>
          <wp:inline distT="0" distB="0" distL="0" distR="0" wp14:anchorId="79FB0268" wp14:editId="431A6CD9">
            <wp:extent cx="161925" cy="152400"/>
            <wp:effectExtent l="0" t="0" r="9525" b="0"/>
            <wp:docPr id="40" name="Рисунок 40">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a:hlinkClick r:id="rId12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69488DF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26. Размер платы за коммунальную услугу по горячему водоснабжению в i-м жилом или нежилом помещении определяется по формуле 23:</w:t>
      </w:r>
    </w:p>
    <w:p w14:paraId="1F7C4AE7" w14:textId="2633E7AE"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2D983AC8" wp14:editId="6DDBD980">
            <wp:extent cx="1400175" cy="24765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400175" cy="247650"/>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7E523C8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33E92B96" w14:textId="5C9FEB08"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4413CCD1" wp14:editId="487571EA">
            <wp:extent cx="209550" cy="2476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14:paraId="1339EED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14:paraId="308C5D5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нежилом помещении - из расчетного объема, определенного в соответствии с пунктом 43 Правил;</w:t>
      </w:r>
    </w:p>
    <w:p w14:paraId="13E48A2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ТХВ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41959818" w14:textId="73D459E0"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46A556AD" wp14:editId="635CA289">
            <wp:extent cx="209550" cy="2476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sidRPr="004F3734">
        <w:rPr>
          <w:noProof/>
        </w:rPr>
        <w:drawing>
          <wp:inline distT="0" distB="0" distL="0" distR="0" wp14:anchorId="4FFB0223" wp14:editId="6DCB2FFE">
            <wp:extent cx="209550" cy="2476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14:paraId="22F8AFF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TТ/Э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3982F84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14:paraId="707CD247" w14:textId="165F7B73"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6B8DEA01" wp14:editId="1B9AA2AD">
            <wp:extent cx="2276475" cy="23812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276475" cy="238125"/>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7F9BD6F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1893A90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Kпов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 а также в случаях, если законодательством Российской Федерации об электроэнергетике обязанность по оснащению помещений в многоквартирном доме, а также жилых домов (домовладений) приборами учета электрической энергии возложена на гарантирующего поставщика или сетевую организацию;</w:t>
      </w:r>
    </w:p>
    <w:p w14:paraId="73C7B0BA" w14:textId="146A067E"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3E571AC7" wp14:editId="34B4BAAB">
            <wp:extent cx="228600" cy="23812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14:paraId="4ED3CB3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Тхв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2E2758A4" w14:textId="20E29A76"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2EAB2C38" wp14:editId="514360BA">
            <wp:extent cx="228600" cy="23812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sidRPr="004F3734">
        <w:rPr>
          <w:noProof/>
        </w:rPr>
        <w:drawing>
          <wp:inline distT="0" distB="0" distL="0" distR="0" wp14:anchorId="77CC37B5" wp14:editId="3B431459">
            <wp:extent cx="228600" cy="23812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14:paraId="368061B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ТТ/Э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7632B1E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14:paraId="11DEE83F" w14:textId="5DB250D1"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70821303" wp14:editId="35D8EABE">
            <wp:extent cx="1676400" cy="2476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676400" cy="247650"/>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2F8074C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6E0BEEF8" w14:textId="0C2430B9"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49204876" wp14:editId="3B1E154E">
            <wp:extent cx="304800" cy="2476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объем горячей воды, потребленной за расчетный период на общедомовые нужды, приходящийся на i-е жилое или нежилое помещение, который определяется:</w:t>
      </w:r>
    </w:p>
    <w:p w14:paraId="5ADB9EA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наличии коллективного (общедомового) прибора учета горячей воды - по формуле 12, предусмотренной настоящим приложением;</w:t>
      </w:r>
    </w:p>
    <w:p w14:paraId="3662183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отсутствии коллективного (общедомового) прибора учета горячей воды - по формуле 15, предусмотренной настоящим приложением;</w:t>
      </w:r>
    </w:p>
    <w:p w14:paraId="6C474AD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ТХВ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060E4285" w14:textId="14E6AEC8"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76889FC5" wp14:editId="337E71F6">
            <wp:extent cx="304800" cy="2476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sidRPr="004F3734">
        <w:rPr>
          <w:noProof/>
        </w:rPr>
        <w:drawing>
          <wp:inline distT="0" distB="0" distL="0" distR="0" wp14:anchorId="72663EA7" wp14:editId="126674B1">
            <wp:extent cx="304800" cy="2476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14:paraId="6C1A8EE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TТ/Э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51E922A9" w14:textId="26E34FFF"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VIII. Расчет размера платы за коммунальную услугу</w:t>
      </w:r>
      <w:r w:rsidRPr="004F3734">
        <w:rPr>
          <w:rFonts w:ascii="Arial" w:eastAsia="Times New Roman" w:hAnsi="Arial" w:cs="Arial"/>
          <w:b/>
          <w:bCs/>
          <w:color w:val="000000"/>
          <w:sz w:val="23"/>
          <w:szCs w:val="23"/>
          <w:lang w:eastAsia="ru-RU"/>
        </w:rPr>
        <w:br/>
        <w:t>по горячему водоснабжению, предоставленную потребителю</w:t>
      </w:r>
      <w:r w:rsidRPr="004F3734">
        <w:rPr>
          <w:rFonts w:ascii="Arial" w:eastAsia="Times New Roman" w:hAnsi="Arial" w:cs="Arial"/>
          <w:b/>
          <w:bCs/>
          <w:color w:val="000000"/>
          <w:sz w:val="23"/>
          <w:szCs w:val="23"/>
          <w:lang w:eastAsia="ru-RU"/>
        </w:rPr>
        <w:br/>
        <w:t>за расчетный период в занимаемой им j-й комнате (комнатах)</w:t>
      </w:r>
      <w:r w:rsidRPr="004F3734">
        <w:rPr>
          <w:rFonts w:ascii="Arial" w:eastAsia="Times New Roman" w:hAnsi="Arial" w:cs="Arial"/>
          <w:b/>
          <w:bCs/>
          <w:color w:val="000000"/>
          <w:sz w:val="23"/>
          <w:szCs w:val="23"/>
          <w:lang w:eastAsia="ru-RU"/>
        </w:rPr>
        <w:br/>
        <w:t>в i-й коммунальной квартире, в случае установления</w:t>
      </w:r>
      <w:r w:rsidRPr="004F3734">
        <w:rPr>
          <w:rFonts w:ascii="Arial" w:eastAsia="Times New Roman" w:hAnsi="Arial" w:cs="Arial"/>
          <w:b/>
          <w:bCs/>
          <w:color w:val="000000"/>
          <w:sz w:val="23"/>
          <w:szCs w:val="23"/>
          <w:lang w:eastAsia="ru-RU"/>
        </w:rPr>
        <w:br/>
        <w:t>двухкомпонентных тарифов на горячую воду</w:t>
      </w:r>
      <w:r w:rsidRPr="004F3734">
        <w:rPr>
          <w:rFonts w:ascii="Arial" w:eastAsia="Times New Roman" w:hAnsi="Arial" w:cs="Arial"/>
          <w:b/>
          <w:bCs/>
          <w:color w:val="000000"/>
          <w:sz w:val="23"/>
          <w:szCs w:val="23"/>
          <w:lang w:eastAsia="ru-RU"/>
        </w:rPr>
        <w:br/>
        <w:t>(горячее водоснабжение) </w:t>
      </w:r>
      <w:r w:rsidRPr="004F3734">
        <w:rPr>
          <w:rFonts w:ascii="Arial" w:eastAsia="Times New Roman" w:hAnsi="Arial" w:cs="Arial"/>
          <w:b/>
          <w:bCs/>
          <w:noProof/>
          <w:color w:val="164F6A"/>
          <w:sz w:val="23"/>
          <w:szCs w:val="23"/>
          <w:lang w:eastAsia="ru-RU"/>
        </w:rPr>
        <w:drawing>
          <wp:inline distT="0" distB="0" distL="0" distR="0" wp14:anchorId="577E70B2" wp14:editId="35E17F74">
            <wp:extent cx="161925" cy="152400"/>
            <wp:effectExtent l="0" t="0" r="9525" b="0"/>
            <wp:docPr id="27" name="Рисунок 27">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a:hlinkClick r:id="rId132"/>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77E3993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28. Размер платы за коммунальную услугу по горячему водоснабжению в j-й комнате (комнатах) в i-й коммунальной квартире определяется по формуле 25:</w:t>
      </w:r>
    </w:p>
    <w:p w14:paraId="7179BB6E" w14:textId="442ECD10"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28B64963" wp14:editId="74F7095B">
            <wp:extent cx="1419225" cy="2476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419225" cy="247650"/>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66184CE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4D4AB040" w14:textId="74AC1B2F"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742A23F1" wp14:editId="71BCD7B4">
            <wp:extent cx="209550" cy="2476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объем горячей воды, приходящийся на j-ю комнату i-й коммунальной квартиры, рассчитанный по формуле 26:</w:t>
      </w:r>
    </w:p>
    <w:p w14:paraId="455876E5" w14:textId="0DEB9E85"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0FB1D19C" wp14:editId="64A7A180">
            <wp:extent cx="800100" cy="4381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800100" cy="438150"/>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6DD5FB6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451A211E" w14:textId="0814965C"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33C3074B" wp14:editId="6B787B06">
            <wp:extent cx="209550" cy="2476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объем потребленной за расчетный период в i-й коммунальной квартире горячей воды, определенный в соответствии с пунктами 42 и 59 Правил;</w:t>
      </w:r>
    </w:p>
    <w:p w14:paraId="1675440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nji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14:paraId="2BC0A3D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ni - количество граждан, постоянно и временно проживающих в i-й коммунальной квартире;</w:t>
      </w:r>
    </w:p>
    <w:p w14:paraId="185AC913" w14:textId="1853587A"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5BFB95DF" wp14:editId="53CA70B9">
            <wp:extent cx="228600" cy="2476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14:paraId="6DE0A070" w14:textId="55CF052D"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5DB16CBE" wp14:editId="15E6E43F">
            <wp:extent cx="838200" cy="4667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838200" cy="466725"/>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5D77CDE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58237322" w14:textId="71AEB65A"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7AA5A1F7" wp14:editId="37B3396C">
            <wp:extent cx="209550" cy="2476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пунктом 26 настоящего приложения;</w:t>
      </w:r>
    </w:p>
    <w:p w14:paraId="6304B31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ТХВ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465888F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TТ/Э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4D8AA03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14:paraId="5A30C12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14:paraId="1B6E11D1" w14:textId="75701C8B"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3F4384FB" wp14:editId="507D63F2">
            <wp:extent cx="2352675" cy="2571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2352675" cy="257175"/>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68AE37F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7EA5218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Кпов - повышающий коэффициент, величина которого принимается равной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14:paraId="2003C6A8" w14:textId="33655F63"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1C515B97" wp14:editId="7928F5A9">
            <wp:extent cx="228600" cy="2571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объем горячей воды, приходящийся на j-ю комнату i-й коммунальной квартиры, рассчитанный по формуле 26;</w:t>
      </w:r>
    </w:p>
    <w:p w14:paraId="4BE8DEB1" w14:textId="2693BDF3"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7833717D" wp14:editId="157AE444">
            <wp:extent cx="228600" cy="2571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14:paraId="3FB406F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ТХВ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787C035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ТТ/Э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48987FF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14:paraId="1D70EC89" w14:textId="7DE9E31B"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6895CD1B" wp14:editId="2B693383">
            <wp:extent cx="1676400" cy="2476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676400" cy="247650"/>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102F0F2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7864F44D" w14:textId="48187E70"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55EA7905" wp14:editId="2AD1A7A0">
            <wp:extent cx="304800" cy="2476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14:paraId="53FD2376" w14:textId="711838A7"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1F31AA75" wp14:editId="77D99439">
            <wp:extent cx="990600" cy="4381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990600" cy="438150"/>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3146388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6DF2E0D7" w14:textId="4ADE4C14"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4F6504B9" wp14:editId="094583CF">
            <wp:extent cx="304800" cy="2476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объем горячей воды, потребленной за расчетный период на общедомовые нужды, приходящийся на i-ю коммунальную квартиру, определенный в соответствии с пунктом 44 Правил и пунктом 27 настоящего приложения;</w:t>
      </w:r>
    </w:p>
    <w:p w14:paraId="19A87D7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Sji - площадь j-й комнаты в i-й коммунальной квартире;</w:t>
      </w:r>
    </w:p>
    <w:p w14:paraId="6FE2CEB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Si - суммарная площадь жилых комнат в i-й коммунальной квартире;</w:t>
      </w:r>
    </w:p>
    <w:p w14:paraId="6B2240EA" w14:textId="5A0E1513"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71730C37" wp14:editId="6845D520">
            <wp:extent cx="304800" cy="2476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14:paraId="1C212E72" w14:textId="41DC8D3D"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65A8801B" wp14:editId="5B82BEBF">
            <wp:extent cx="1095375" cy="4667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095375" cy="466725"/>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w:t>
      </w:r>
    </w:p>
    <w:p w14:paraId="3FFF925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4A9F20E0" w14:textId="0C37A74A"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0C477BD4" wp14:editId="16F9E7A0">
            <wp:extent cx="304800" cy="247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пунктом 27 настоящего приложения;</w:t>
      </w:r>
    </w:p>
    <w:p w14:paraId="55BD0D7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ТХВ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50BA4AC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TТ/Э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14:paraId="15D35EC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Примечания: 1. Для применения настоящего приложения при расчете размера платы за коммунальные услуги используются следующие единицы измерения:</w:t>
      </w:r>
    </w:p>
    <w:p w14:paraId="68E7D1C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в отношении объемов коммунальных ресурсов:</w:t>
      </w:r>
    </w:p>
    <w:p w14:paraId="2066D4A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тепловая энергия - Гкал;</w:t>
      </w:r>
    </w:p>
    <w:p w14:paraId="23F9921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холодная вода, горячая вода, сточные бытовые воды, газ - куб. метр;</w:t>
      </w:r>
    </w:p>
    <w:p w14:paraId="3867554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электрическая энергия - кВт·час;</w:t>
      </w:r>
    </w:p>
    <w:p w14:paraId="6F3E559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в отношении нормативов потребления коммунальных услуг:</w:t>
      </w:r>
    </w:p>
    <w:p w14:paraId="456727F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отопление - Гкал на 1 кв. метр общей площади жилых помещений;</w:t>
      </w:r>
    </w:p>
    <w:p w14:paraId="21746CD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холодное водоснабжение, водоотведение - куб. метр на 1 человека;</w:t>
      </w:r>
    </w:p>
    <w:p w14:paraId="0A81677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газоснабжение на отопление жилых помещений - куб. метр на 1 кв. метр общей площади жилых помещений;</w:t>
      </w:r>
    </w:p>
    <w:p w14:paraId="216A88B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14:paraId="0F0B711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электроснабжение - кВт·ч на человека;</w:t>
      </w:r>
    </w:p>
    <w:p w14:paraId="44FEDB1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случае если не установлены двухкомпонентные тарифы на горячую воду - куб. метр на 1 человека;</w:t>
      </w:r>
    </w:p>
    <w:p w14:paraId="0029049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случае если установлены двухкомпонентные тарифы на горячую воду:</w:t>
      </w:r>
    </w:p>
    <w:p w14:paraId="40A1BD8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горячая вода - куб. метр на 1 человека;</w:t>
      </w:r>
    </w:p>
    <w:p w14:paraId="17F1492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тепловая энергия на подогрев воды в целях предоставления коммунальной услуги по горячему водоснабжению - Гкал/куб. метр;</w:t>
      </w:r>
    </w:p>
    <w:p w14:paraId="1E9116B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в отношении тарифов (цен) на коммунальные ресурсы (для двухкомпонентного тарифа на горячую воду - по компонентам):</w:t>
      </w:r>
    </w:p>
    <w:p w14:paraId="3F22573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тепловая энергия - рублей/Гкал;</w:t>
      </w:r>
    </w:p>
    <w:p w14:paraId="237954F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холодная вода, сточные бытовые воды, газ - рублей/куб. метр;</w:t>
      </w:r>
    </w:p>
    <w:p w14:paraId="00BD5C1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электрическая энергия - рублей/кВт·час;</w:t>
      </w:r>
    </w:p>
    <w:p w14:paraId="7B83192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горячая вода:</w:t>
      </w:r>
    </w:p>
    <w:p w14:paraId="6F68C07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компонент на холодную воду в целях предоставления коммунальной услуги по горячему водоснабжению - рублей/куб. метр;</w:t>
      </w:r>
    </w:p>
    <w:p w14:paraId="20AD603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14:paraId="364FF71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 в отношении площадей помещений - кв. метр;</w:t>
      </w:r>
    </w:p>
    <w:p w14:paraId="34C8000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 в отношении количества граждан - человек;</w:t>
      </w:r>
    </w:p>
    <w:p w14:paraId="77B60D5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 в отношении размера платы за коммунальную услугу - рубль.</w:t>
      </w:r>
    </w:p>
    <w:p w14:paraId="1E2ACC0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14:paraId="6AE1E11D" w14:textId="64BD25A9" w:rsidR="004F3734" w:rsidRPr="004F3734" w:rsidRDefault="004F3734" w:rsidP="004F3734">
      <w:pPr>
        <w:spacing w:before="240" w:after="240" w:line="240" w:lineRule="auto"/>
        <w:jc w:val="right"/>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Приложение N 3</w:t>
      </w:r>
      <w:r w:rsidRPr="004F3734">
        <w:rPr>
          <w:rFonts w:ascii="Arial" w:eastAsia="Times New Roman" w:hAnsi="Arial" w:cs="Arial"/>
          <w:color w:val="000000"/>
          <w:sz w:val="23"/>
          <w:szCs w:val="23"/>
          <w:lang w:eastAsia="ru-RU"/>
        </w:rPr>
        <w:br/>
        <w:t>к Правилам предоставления</w:t>
      </w:r>
      <w:r w:rsidRPr="004F3734">
        <w:rPr>
          <w:rFonts w:ascii="Arial" w:eastAsia="Times New Roman" w:hAnsi="Arial" w:cs="Arial"/>
          <w:color w:val="000000"/>
          <w:sz w:val="23"/>
          <w:szCs w:val="23"/>
          <w:lang w:eastAsia="ru-RU"/>
        </w:rPr>
        <w:br/>
        <w:t>коммунальных услуг собственникам</w:t>
      </w:r>
      <w:r w:rsidRPr="004F3734">
        <w:rPr>
          <w:rFonts w:ascii="Arial" w:eastAsia="Times New Roman" w:hAnsi="Arial" w:cs="Arial"/>
          <w:color w:val="000000"/>
          <w:sz w:val="23"/>
          <w:szCs w:val="23"/>
          <w:lang w:eastAsia="ru-RU"/>
        </w:rPr>
        <w:br/>
        <w:t>и пользователям помещений</w:t>
      </w:r>
      <w:r w:rsidRPr="004F3734">
        <w:rPr>
          <w:rFonts w:ascii="Arial" w:eastAsia="Times New Roman" w:hAnsi="Arial" w:cs="Arial"/>
          <w:color w:val="000000"/>
          <w:sz w:val="23"/>
          <w:szCs w:val="23"/>
          <w:lang w:eastAsia="ru-RU"/>
        </w:rPr>
        <w:br/>
        <w:t>в многоквартирных домах</w:t>
      </w:r>
      <w:r w:rsidRPr="004F3734">
        <w:rPr>
          <w:rFonts w:ascii="Arial" w:eastAsia="Times New Roman" w:hAnsi="Arial" w:cs="Arial"/>
          <w:color w:val="000000"/>
          <w:sz w:val="23"/>
          <w:szCs w:val="23"/>
          <w:lang w:eastAsia="ru-RU"/>
        </w:rPr>
        <w:br/>
        <w:t>и жилых домов </w:t>
      </w:r>
      <w:r w:rsidRPr="004F3734">
        <w:rPr>
          <w:rFonts w:ascii="Arial" w:eastAsia="Times New Roman" w:hAnsi="Arial" w:cs="Arial"/>
          <w:noProof/>
          <w:color w:val="164F6A"/>
          <w:sz w:val="23"/>
          <w:szCs w:val="23"/>
          <w:lang w:eastAsia="ru-RU"/>
        </w:rPr>
        <w:drawing>
          <wp:inline distT="0" distB="0" distL="0" distR="0" wp14:anchorId="2D663CB3" wp14:editId="4641C8B2">
            <wp:extent cx="161925" cy="152400"/>
            <wp:effectExtent l="0" t="0" r="9525" b="0"/>
            <wp:docPr id="9" name="Рисунок 9">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a:hlinkClick r:id="rId146"/>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7685F4B1" w14:textId="38ACF7EF"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УСЛОВИЯ И ПОРЯДОК</w:t>
      </w:r>
      <w:r w:rsidRPr="004F3734">
        <w:rPr>
          <w:rFonts w:ascii="Arial" w:eastAsia="Times New Roman" w:hAnsi="Arial" w:cs="Arial"/>
          <w:b/>
          <w:bCs/>
          <w:color w:val="000000"/>
          <w:sz w:val="23"/>
          <w:szCs w:val="23"/>
          <w:lang w:eastAsia="ru-RU"/>
        </w:rPr>
        <w:br/>
        <w:t>ИЗМЕНЕНИЯ РАЗМЕРА ПЛАТЫ ЗА КОММУНАЛЬНУЮ УСЛУГУ</w:t>
      </w:r>
      <w:r w:rsidRPr="004F3734">
        <w:rPr>
          <w:rFonts w:ascii="Arial" w:eastAsia="Times New Roman" w:hAnsi="Arial" w:cs="Arial"/>
          <w:b/>
          <w:bCs/>
          <w:color w:val="000000"/>
          <w:sz w:val="23"/>
          <w:szCs w:val="23"/>
          <w:lang w:eastAsia="ru-RU"/>
        </w:rPr>
        <w:br/>
        <w:t>ПО ОТОПЛЕНИЮ, ПРЕДОСТАВЛЕННУЮ ПОТРЕБИТЕЛЮ В ЖИЛОМ ПОМЕЩЕНИИ</w:t>
      </w:r>
      <w:r w:rsidRPr="004F3734">
        <w:rPr>
          <w:rFonts w:ascii="Arial" w:eastAsia="Times New Roman" w:hAnsi="Arial" w:cs="Arial"/>
          <w:b/>
          <w:bCs/>
          <w:color w:val="000000"/>
          <w:sz w:val="23"/>
          <w:szCs w:val="23"/>
          <w:lang w:eastAsia="ru-RU"/>
        </w:rPr>
        <w:br/>
        <w:t>ЗА РАСЧЕТНЫЙ ПЕРИОД В ЦЕНОВЫХ ЗОНАХ ТЕПЛОСНАБЖЕНИЯ</w:t>
      </w:r>
      <w:r w:rsidRPr="004F3734">
        <w:rPr>
          <w:rFonts w:ascii="Arial" w:eastAsia="Times New Roman" w:hAnsi="Arial" w:cs="Arial"/>
          <w:b/>
          <w:bCs/>
          <w:color w:val="000000"/>
          <w:sz w:val="23"/>
          <w:szCs w:val="23"/>
          <w:lang w:eastAsia="ru-RU"/>
        </w:rPr>
        <w:br/>
        <w:t>НЕНАДЛЕЖАЩЕГО КАЧЕСТВА И (ИЛИ) С ПЕРЕРЫВАМИ, ПРЕВЫШАЮЩИМИ</w:t>
      </w:r>
      <w:r w:rsidRPr="004F3734">
        <w:rPr>
          <w:rFonts w:ascii="Arial" w:eastAsia="Times New Roman" w:hAnsi="Arial" w:cs="Arial"/>
          <w:b/>
          <w:bCs/>
          <w:color w:val="000000"/>
          <w:sz w:val="23"/>
          <w:szCs w:val="23"/>
          <w:lang w:eastAsia="ru-RU"/>
        </w:rPr>
        <w:br/>
        <w:t>УСТАНОВЛЕННУЮ ПРОДОЛЖИТЕЛЬНОСТЬ </w:t>
      </w:r>
      <w:r w:rsidRPr="004F3734">
        <w:rPr>
          <w:rFonts w:ascii="Arial" w:eastAsia="Times New Roman" w:hAnsi="Arial" w:cs="Arial"/>
          <w:b/>
          <w:bCs/>
          <w:noProof/>
          <w:color w:val="164F6A"/>
          <w:sz w:val="23"/>
          <w:szCs w:val="23"/>
          <w:lang w:eastAsia="ru-RU"/>
        </w:rPr>
        <w:drawing>
          <wp:inline distT="0" distB="0" distL="0" distR="0" wp14:anchorId="463359D9" wp14:editId="20F02AF7">
            <wp:extent cx="161925" cy="152400"/>
            <wp:effectExtent l="0" t="0" r="9525" b="0"/>
            <wp:docPr id="8" name="Рисунок 8">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a:hlinkClick r:id="rId146"/>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0C091E8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 При соблюдении условий, указанных в пункте 148(53)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14:paraId="54E47D4D" w14:textId="7EC830B1"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sidRPr="004F3734">
        <w:rPr>
          <w:noProof/>
        </w:rPr>
        <w:drawing>
          <wp:inline distT="0" distB="0" distL="0" distR="0" wp14:anchorId="3B0AA3DD" wp14:editId="0503D327">
            <wp:extent cx="323850" cy="190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323850" cy="190500"/>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(рублей) определяется по формуле:</w:t>
      </w:r>
    </w:p>
    <w:p w14:paraId="5CA7DA86" w14:textId="32AA44BA"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223D1A72" wp14:editId="1EAECAE4">
            <wp:extent cx="1314450" cy="4762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314450" cy="476250"/>
                    </a:xfrm>
                    <a:prstGeom prst="rect">
                      <a:avLst/>
                    </a:prstGeom>
                    <a:noFill/>
                    <a:ln>
                      <a:noFill/>
                    </a:ln>
                  </pic:spPr>
                </pic:pic>
              </a:graphicData>
            </a:graphic>
          </wp:inline>
        </w:drawing>
      </w:r>
    </w:p>
    <w:p w14:paraId="2E77219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2B4F9E2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ki,z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14:paraId="287410C5" w14:textId="5FA889E1"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noProof/>
        </w:rPr>
        <w:drawing>
          <wp:inline distT="0" distB="0" distL="0" distR="0" wp14:anchorId="1D2C53FE" wp14:editId="403F839A">
            <wp:extent cx="285750" cy="247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4F3734">
        <w:rPr>
          <w:rFonts w:ascii="Arial" w:eastAsia="Times New Roman" w:hAnsi="Arial" w:cs="Arial"/>
          <w:color w:val="000000"/>
          <w:sz w:val="23"/>
          <w:szCs w:val="23"/>
          <w:lang w:eastAsia="ru-RU"/>
        </w:rPr>
        <w:t>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Правилами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14:paraId="07B4290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Si - общая площадь i-го жилого помещения;</w:t>
      </w:r>
    </w:p>
    <w:p w14:paraId="2597257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Sжил - общая площадь всех жилых помещений.</w:t>
      </w:r>
    </w:p>
    <w:p w14:paraId="328464D3" w14:textId="5BF6D92D" w:rsidR="004F3734" w:rsidRPr="004F3734" w:rsidRDefault="004F3734" w:rsidP="004F3734">
      <w:pPr>
        <w:spacing w:before="240" w:after="240" w:line="240" w:lineRule="auto"/>
        <w:jc w:val="right"/>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Утверждены</w:t>
      </w:r>
      <w:r w:rsidRPr="004F3734">
        <w:rPr>
          <w:rFonts w:ascii="Arial" w:eastAsia="Times New Roman" w:hAnsi="Arial" w:cs="Arial"/>
          <w:color w:val="000000"/>
          <w:sz w:val="23"/>
          <w:szCs w:val="23"/>
          <w:lang w:eastAsia="ru-RU"/>
        </w:rPr>
        <w:br/>
        <w:t>Постановлением Правительства</w:t>
      </w:r>
      <w:r w:rsidRPr="004F3734">
        <w:rPr>
          <w:rFonts w:ascii="Arial" w:eastAsia="Times New Roman" w:hAnsi="Arial" w:cs="Arial"/>
          <w:color w:val="000000"/>
          <w:sz w:val="23"/>
          <w:szCs w:val="23"/>
          <w:lang w:eastAsia="ru-RU"/>
        </w:rPr>
        <w:br/>
        <w:t>Российской Федерации</w:t>
      </w:r>
      <w:r w:rsidRPr="004F3734">
        <w:rPr>
          <w:rFonts w:ascii="Arial" w:eastAsia="Times New Roman" w:hAnsi="Arial" w:cs="Arial"/>
          <w:color w:val="000000"/>
          <w:sz w:val="23"/>
          <w:szCs w:val="23"/>
          <w:lang w:eastAsia="ru-RU"/>
        </w:rPr>
        <w:br/>
        <w:t>от 6 мая 2011 г. N 354 </w:t>
      </w:r>
      <w:r w:rsidRPr="004F3734">
        <w:rPr>
          <w:rFonts w:ascii="Arial" w:eastAsia="Times New Roman" w:hAnsi="Arial" w:cs="Arial"/>
          <w:noProof/>
          <w:color w:val="164F6A"/>
          <w:sz w:val="23"/>
          <w:szCs w:val="23"/>
          <w:lang w:eastAsia="ru-RU"/>
        </w:rPr>
        <w:drawing>
          <wp:inline distT="0" distB="0" distL="0" distR="0" wp14:anchorId="489F032D" wp14:editId="2BC91351">
            <wp:extent cx="161925" cy="152400"/>
            <wp:effectExtent l="0" t="0" r="9525" b="0"/>
            <wp:docPr id="4" name="Рисунок 4">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a:hlinkClick r:id="rId150"/>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1C1CC766" w14:textId="60EA5B76"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rFonts w:ascii="Arial" w:eastAsia="Times New Roman" w:hAnsi="Arial" w:cs="Arial"/>
          <w:b/>
          <w:bCs/>
          <w:color w:val="000000"/>
          <w:sz w:val="23"/>
          <w:szCs w:val="23"/>
          <w:lang w:eastAsia="ru-RU"/>
        </w:rPr>
        <w:t>ИЗМЕНЕНИЯ,</w:t>
      </w:r>
      <w:r w:rsidRPr="004F3734">
        <w:rPr>
          <w:rFonts w:ascii="Arial" w:eastAsia="Times New Roman" w:hAnsi="Arial" w:cs="Arial"/>
          <w:b/>
          <w:bCs/>
          <w:color w:val="000000"/>
          <w:sz w:val="23"/>
          <w:szCs w:val="23"/>
          <w:lang w:eastAsia="ru-RU"/>
        </w:rPr>
        <w:br/>
        <w:t>КОТОРЫЕ ВНОСЯТСЯ В АКТЫ ПРАВИТЕЛЬСТВА РОССИЙСКОЙ ФЕДЕРАЦИИ</w:t>
      </w:r>
      <w:r w:rsidRPr="004F3734">
        <w:rPr>
          <w:rFonts w:ascii="Arial" w:eastAsia="Times New Roman" w:hAnsi="Arial" w:cs="Arial"/>
          <w:b/>
          <w:bCs/>
          <w:color w:val="000000"/>
          <w:sz w:val="23"/>
          <w:szCs w:val="23"/>
          <w:lang w:eastAsia="ru-RU"/>
        </w:rPr>
        <w:br/>
        <w:t>ПО ВОПРОСАМ ПРЕДОСТАВЛЕНИЯ КОММУНАЛЬНЫХ УСЛУГ </w:t>
      </w:r>
      <w:r w:rsidRPr="004F3734">
        <w:rPr>
          <w:rFonts w:ascii="Arial" w:eastAsia="Times New Roman" w:hAnsi="Arial" w:cs="Arial"/>
          <w:b/>
          <w:bCs/>
          <w:noProof/>
          <w:color w:val="164F6A"/>
          <w:sz w:val="23"/>
          <w:szCs w:val="23"/>
          <w:lang w:eastAsia="ru-RU"/>
        </w:rPr>
        <w:drawing>
          <wp:inline distT="0" distB="0" distL="0" distR="0" wp14:anchorId="1749AF44" wp14:editId="00FC0F7A">
            <wp:extent cx="161925" cy="152400"/>
            <wp:effectExtent l="0" t="0" r="9525" b="0"/>
            <wp:docPr id="3" name="Рисунок 3">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a:hlinkClick r:id="rId150"/>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14:paraId="171A583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 Пункт 13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14:paraId="68B8013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"13. Изменение нормативов потребления коммунальных услуг осуществляется в следующих случаях:</w:t>
      </w:r>
    </w:p>
    <w:p w14:paraId="76145C4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14:paraId="0624BE7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14:paraId="4AAC081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 В Правилах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14:paraId="44BF35E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последнее предложение подпункта "а" и последнее предложение подпункта "б" пункта 19 исключить;</w:t>
      </w:r>
    </w:p>
    <w:p w14:paraId="768450D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в пункте 20:</w:t>
      </w:r>
    </w:p>
    <w:p w14:paraId="4D1EF59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подпункт "а" изложить в следующей редакции:</w:t>
      </w:r>
    </w:p>
    <w:p w14:paraId="37C1853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14:paraId="1621630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подпункт "в" изложить в следующей редакции:</w:t>
      </w:r>
    </w:p>
    <w:p w14:paraId="19E0022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14:paraId="41BF04AE"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подпункт "г" изложить в следующей редакции:</w:t>
      </w:r>
    </w:p>
    <w:p w14:paraId="58236CB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14:paraId="620F6D3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пункт 22 изложить в следующей редакции:</w:t>
      </w:r>
    </w:p>
    <w:p w14:paraId="04DDE00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14:paraId="4EE8287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 абзац первый пункта 23 изложить в следующей редакции:</w:t>
      </w:r>
    </w:p>
    <w:p w14:paraId="3B6602E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14:paraId="53891F7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 в пункте 25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14:paraId="4E882A9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е) в пункте 27:</w:t>
      </w:r>
    </w:p>
    <w:p w14:paraId="58D7867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слова "за коммунальные услуги" заменить словами "за коммунальную услугу отопления";</w:t>
      </w:r>
    </w:p>
    <w:p w14:paraId="5F4ECE0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слова "подпунктами "а" и "б" пункта 19," исключить;</w:t>
      </w:r>
    </w:p>
    <w:p w14:paraId="6D440A2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ж) в подпункте "а" пункта 80 слова "превышающей 6 ежемесячных размеров" заменить словами "превышающей 3 ежемесячных размера";</w:t>
      </w:r>
    </w:p>
    <w:p w14:paraId="6647AD2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з) в приложении N 2:</w:t>
      </w:r>
    </w:p>
    <w:p w14:paraId="66C98EC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пункте 1:</w:t>
      </w:r>
    </w:p>
    <w:p w14:paraId="5D7810B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абзаце первом слова "в жилом помещении" исключить;</w:t>
      </w:r>
    </w:p>
    <w:p w14:paraId="6225DF7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подпункте 1 слова "в i-том жилом помещении многоквартирного дома" заменить словами "в жилом доме или в i-том жилом или нежилом помещении";</w:t>
      </w:r>
    </w:p>
    <w:p w14:paraId="61FAF82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подпункт 2 признать утратившим силу;</w:t>
      </w:r>
    </w:p>
    <w:p w14:paraId="740DD54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абзац первый подпункта 3 изложить в следующей редакции:</w:t>
      </w:r>
    </w:p>
    <w:p w14:paraId="51BC66C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14:paraId="43BFB38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подпункт 4 признать утратившим силу;</w:t>
      </w:r>
    </w:p>
    <w:p w14:paraId="2C57876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абзац первый подпункта 5 изложить в следующей редакции:</w:t>
      </w:r>
    </w:p>
    <w:p w14:paraId="34F2653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14:paraId="5220DC6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пункте 3:</w:t>
      </w:r>
    </w:p>
    <w:p w14:paraId="51B4E9F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абзаце первом слова "в жилом помещении" исключить;</w:t>
      </w:r>
    </w:p>
    <w:p w14:paraId="24813EB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подпункт 1 изложить в следующей редакции:</w:t>
      </w:r>
    </w:p>
    <w:p w14:paraId="0D4FC7F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14:paraId="48B77EF6" w14:textId="1364055D"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00D575FC" wp14:editId="4C271BD8">
            <wp:extent cx="1600200" cy="4476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600200" cy="447675"/>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 (9)</w:t>
      </w:r>
    </w:p>
    <w:p w14:paraId="428E859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70A81D7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VD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14:paraId="7C7E503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Vn.p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14:paraId="14D92C6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Vn.n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14:paraId="6A89F33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Vi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14:paraId="49455A5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Tку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14:paraId="04A81DD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подпункте 2 слова "в i-том жилом помещении" заменить словами "в i-том жилом или нежилом помещении";</w:t>
      </w:r>
    </w:p>
    <w:p w14:paraId="408C9CB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подпункт 3 изложить в следующей редакции:</w:t>
      </w:r>
    </w:p>
    <w:p w14:paraId="6D64DE6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"3) размер платы за отопление в i-том жилом или нежилом помещении многоквартирного дома (руб.) 1 раз в год корректируется исполнителем по формуле:</w:t>
      </w:r>
    </w:p>
    <w:p w14:paraId="51B467DC" w14:textId="55BA65DF" w:rsidR="004F3734" w:rsidRPr="004F3734" w:rsidRDefault="004F3734" w:rsidP="004F3734">
      <w:pPr>
        <w:spacing w:before="240" w:after="240" w:line="240" w:lineRule="auto"/>
        <w:jc w:val="center"/>
        <w:rPr>
          <w:rFonts w:ascii="Arial" w:eastAsia="Times New Roman" w:hAnsi="Arial" w:cs="Arial"/>
          <w:b/>
          <w:bCs/>
          <w:color w:val="000000"/>
          <w:sz w:val="23"/>
          <w:szCs w:val="23"/>
          <w:lang w:eastAsia="ru-RU"/>
        </w:rPr>
      </w:pPr>
      <w:r w:rsidRPr="004F3734">
        <w:rPr>
          <w:noProof/>
        </w:rPr>
        <w:drawing>
          <wp:inline distT="0" distB="0" distL="0" distR="0" wp14:anchorId="181BF374" wp14:editId="507C9058">
            <wp:extent cx="1638300" cy="447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638300" cy="447675"/>
                    </a:xfrm>
                    <a:prstGeom prst="rect">
                      <a:avLst/>
                    </a:prstGeom>
                    <a:noFill/>
                    <a:ln>
                      <a:noFill/>
                    </a:ln>
                  </pic:spPr>
                </pic:pic>
              </a:graphicData>
            </a:graphic>
          </wp:inline>
        </w:drawing>
      </w:r>
      <w:r w:rsidRPr="004F3734">
        <w:rPr>
          <w:rFonts w:ascii="Arial" w:eastAsia="Times New Roman" w:hAnsi="Arial" w:cs="Arial"/>
          <w:b/>
          <w:bCs/>
          <w:color w:val="000000"/>
          <w:sz w:val="23"/>
          <w:szCs w:val="23"/>
          <w:lang w:eastAsia="ru-RU"/>
        </w:rPr>
        <w:t>, (10)</w:t>
      </w:r>
    </w:p>
    <w:p w14:paraId="1101525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где:</w:t>
      </w:r>
    </w:p>
    <w:p w14:paraId="7AC0B14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Pk.p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14:paraId="4D5D597D"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Pn.p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14:paraId="113EFDE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Pn.n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14:paraId="389E890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SD - общая площадь всех жилых и нежилых помещений в многоквартирном доме (кв. м);</w:t>
      </w:r>
    </w:p>
    <w:p w14:paraId="34FC187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Si - общая площадь i-того помещения (квартиры, нежилого помещения) в многоквартирном доме (кв. м);";</w:t>
      </w:r>
    </w:p>
    <w:p w14:paraId="4643E3F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подпункте 4 слова "в жилом помещении" заменить словами "в жилом и в нежилом помещении";</w:t>
      </w:r>
    </w:p>
    <w:p w14:paraId="358DB7A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подпункте 5 слова "в i-том жилом помещении" заменить словами "в i-том жилом или нежилом помещении".</w:t>
      </w:r>
    </w:p>
    <w:p w14:paraId="18CA4BBF"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3. В Постановлении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14:paraId="23C890F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в Правилах содержания общего имущества в многоквартирном доме, утвержденных указанным Постановлением:</w:t>
      </w:r>
    </w:p>
    <w:p w14:paraId="606E1E8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пункт 5 дополнить абзацем следующего содержания:</w:t>
      </w:r>
    </w:p>
    <w:p w14:paraId="7B9545B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14:paraId="289FFA7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пункт 10 дополнить подпунктом "ж" следующего содержания:</w:t>
      </w:r>
    </w:p>
    <w:p w14:paraId="1C5936B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"ж) соблюдение требований законодательства Российской Федерации об энергосбережении и о повышении энергетической эффективности.";</w:t>
      </w:r>
    </w:p>
    <w:p w14:paraId="259427BA"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пункте 11:</w:t>
      </w:r>
    </w:p>
    <w:p w14:paraId="3FC4D4F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подпункты "б" и "в" изложить в следующей редакции:</w:t>
      </w:r>
    </w:p>
    <w:p w14:paraId="7D2B3C7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14:paraId="7EBB32D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14:paraId="6E9A2FF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дополнить подпунктом "д(1)" следующего содержания:</w:t>
      </w:r>
    </w:p>
    <w:p w14:paraId="2C2E995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14:paraId="12BDF95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дополнить подпунктами "и" и "к" следующего содержания:</w:t>
      </w:r>
    </w:p>
    <w:p w14:paraId="1D12A0A6"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14:paraId="6EA9BC5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14:paraId="00AA829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пункт 12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14:paraId="2860847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пункт 29 изложить в следующей редакции:</w:t>
      </w:r>
    </w:p>
    <w:p w14:paraId="19C5B5A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14:paraId="50D5808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дополнить пунктами 38(1) - 38(5) следующего содержания:</w:t>
      </w:r>
    </w:p>
    <w:p w14:paraId="29B14CA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14:paraId="11D6269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14:paraId="5F924D3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14:paraId="0AA9D85B"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Граждане - собственники помещений в многоквартирном доме производят оплату выставленных счетов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30DDE19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14:paraId="4B234E9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Энергосервисный договор на общедомовые нужды с управляющей организацией заключается отдельно от договора управления многоквартирным домом.</w:t>
      </w:r>
    </w:p>
    <w:p w14:paraId="248AEBA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14:paraId="007FDFC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14:paraId="44B8BB4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14:paraId="7DF5281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цена энергосервисного договора на общедомовые нужды и порядок ее оплаты;</w:t>
      </w:r>
    </w:p>
    <w:p w14:paraId="410F365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срок действия энергосервисного договора на общедомовые нужды.</w:t>
      </w:r>
    </w:p>
    <w:p w14:paraId="7FA3C452"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Примерные условия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14:paraId="48AF8A8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14:paraId="11615580"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38(5). Цена энергосервисного договора на общедомовые нужды определяется соглашением сторон такого договора.";</w:t>
      </w:r>
    </w:p>
    <w:p w14:paraId="5E19D2C9"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Правила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14:paraId="1FB84735"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14:paraId="7B907C17"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14:paraId="70F57544"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4. Утратил силу. - Постановление Правительства РФ от 04.05.2012 N 442.</w:t>
      </w:r>
    </w:p>
    <w:p w14:paraId="13A095BC"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5. В Правилах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14:paraId="129D13A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а) пункт 30 изложить в следующей редакции:</w:t>
      </w:r>
    </w:p>
    <w:p w14:paraId="2F07DD03"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14:paraId="5BB692C8"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б) абзац первый пункта 31 изложить в следующей редакции:</w:t>
      </w:r>
    </w:p>
    <w:p w14:paraId="0629E291" w14:textId="77777777" w:rsidR="004F3734" w:rsidRPr="004F3734" w:rsidRDefault="004F3734" w:rsidP="004F3734">
      <w:pPr>
        <w:spacing w:before="240" w:after="240" w:line="240" w:lineRule="auto"/>
        <w:rPr>
          <w:rFonts w:ascii="Arial" w:eastAsia="Times New Roman" w:hAnsi="Arial" w:cs="Arial"/>
          <w:color w:val="000000"/>
          <w:sz w:val="23"/>
          <w:szCs w:val="23"/>
          <w:lang w:eastAsia="ru-RU"/>
        </w:rPr>
      </w:pPr>
      <w:r w:rsidRPr="004F3734">
        <w:rPr>
          <w:rFonts w:ascii="Arial" w:eastAsia="Times New Roman" w:hAnsi="Arial" w:cs="Arial"/>
          <w:color w:val="000000"/>
          <w:sz w:val="23"/>
          <w:szCs w:val="23"/>
          <w:lang w:eastAsia="ru-RU"/>
        </w:rP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14:paraId="5B1B4375" w14:textId="77777777" w:rsidR="009E3218" w:rsidRDefault="009E3218"/>
    <w:sectPr w:rsidR="009E32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34"/>
    <w:rsid w:val="004F3734"/>
    <w:rsid w:val="009E3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0C39"/>
  <w15:chartTrackingRefBased/>
  <w15:docId w15:val="{444BE319-9842-4630-897E-36607CEF1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F37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tag">
    <w:name w:val="source__tag"/>
    <w:basedOn w:val="a"/>
    <w:rsid w:val="004F3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F3734"/>
    <w:rPr>
      <w:color w:val="0000FF"/>
      <w:u w:val="single"/>
    </w:rPr>
  </w:style>
  <w:style w:type="character" w:styleId="a4">
    <w:name w:val="FollowedHyperlink"/>
    <w:basedOn w:val="a0"/>
    <w:uiPriority w:val="99"/>
    <w:semiHidden/>
    <w:unhideWhenUsed/>
    <w:rsid w:val="004F3734"/>
    <w:rPr>
      <w:color w:val="800080"/>
      <w:u w:val="single"/>
    </w:rPr>
  </w:style>
  <w:style w:type="paragraph" w:styleId="HTML">
    <w:name w:val="HTML Preformatted"/>
    <w:basedOn w:val="a"/>
    <w:link w:val="HTML0"/>
    <w:uiPriority w:val="99"/>
    <w:semiHidden/>
    <w:unhideWhenUsed/>
    <w:rsid w:val="004F3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F373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68598">
      <w:bodyDiv w:val="1"/>
      <w:marLeft w:val="0"/>
      <w:marRight w:val="0"/>
      <w:marTop w:val="0"/>
      <w:marBottom w:val="0"/>
      <w:divBdr>
        <w:top w:val="none" w:sz="0" w:space="0" w:color="auto"/>
        <w:left w:val="none" w:sz="0" w:space="0" w:color="auto"/>
        <w:bottom w:val="none" w:sz="0" w:space="0" w:color="auto"/>
        <w:right w:val="none" w:sz="0" w:space="0" w:color="auto"/>
      </w:divBdr>
      <w:divsChild>
        <w:div w:id="1323924362">
          <w:marLeft w:val="0"/>
          <w:marRight w:val="0"/>
          <w:marTop w:val="0"/>
          <w:marBottom w:val="0"/>
          <w:divBdr>
            <w:top w:val="none" w:sz="0" w:space="0" w:color="auto"/>
            <w:left w:val="none" w:sz="0" w:space="0" w:color="auto"/>
            <w:bottom w:val="none" w:sz="0" w:space="0" w:color="auto"/>
            <w:right w:val="none" w:sz="0" w:space="0" w:color="auto"/>
          </w:divBdr>
        </w:div>
        <w:div w:id="2077622919">
          <w:marLeft w:val="0"/>
          <w:marRight w:val="0"/>
          <w:marTop w:val="0"/>
          <w:marBottom w:val="0"/>
          <w:divBdr>
            <w:top w:val="none" w:sz="0" w:space="0" w:color="auto"/>
            <w:left w:val="none" w:sz="0" w:space="0" w:color="auto"/>
            <w:bottom w:val="none" w:sz="0" w:space="0" w:color="auto"/>
            <w:right w:val="none" w:sz="0" w:space="0" w:color="auto"/>
          </w:divBdr>
        </w:div>
        <w:div w:id="1815641808">
          <w:marLeft w:val="0"/>
          <w:marRight w:val="0"/>
          <w:marTop w:val="0"/>
          <w:marBottom w:val="0"/>
          <w:divBdr>
            <w:top w:val="none" w:sz="0" w:space="0" w:color="auto"/>
            <w:left w:val="none" w:sz="0" w:space="0" w:color="auto"/>
            <w:bottom w:val="none" w:sz="0" w:space="0" w:color="auto"/>
            <w:right w:val="none" w:sz="0" w:space="0" w:color="auto"/>
          </w:divBdr>
        </w:div>
        <w:div w:id="289282296">
          <w:marLeft w:val="0"/>
          <w:marRight w:val="0"/>
          <w:marTop w:val="0"/>
          <w:marBottom w:val="0"/>
          <w:divBdr>
            <w:top w:val="none" w:sz="0" w:space="0" w:color="auto"/>
            <w:left w:val="none" w:sz="0" w:space="0" w:color="auto"/>
            <w:bottom w:val="none" w:sz="0" w:space="0" w:color="auto"/>
            <w:right w:val="none" w:sz="0" w:space="0" w:color="auto"/>
          </w:divBdr>
        </w:div>
        <w:div w:id="1630431619">
          <w:marLeft w:val="0"/>
          <w:marRight w:val="0"/>
          <w:marTop w:val="0"/>
          <w:marBottom w:val="0"/>
          <w:divBdr>
            <w:top w:val="none" w:sz="0" w:space="0" w:color="auto"/>
            <w:left w:val="none" w:sz="0" w:space="0" w:color="auto"/>
            <w:bottom w:val="none" w:sz="0" w:space="0" w:color="auto"/>
            <w:right w:val="none" w:sz="0" w:space="0" w:color="auto"/>
          </w:divBdr>
        </w:div>
        <w:div w:id="1879393026">
          <w:marLeft w:val="0"/>
          <w:marRight w:val="0"/>
          <w:marTop w:val="0"/>
          <w:marBottom w:val="0"/>
          <w:divBdr>
            <w:top w:val="none" w:sz="0" w:space="0" w:color="auto"/>
            <w:left w:val="none" w:sz="0" w:space="0" w:color="auto"/>
            <w:bottom w:val="none" w:sz="0" w:space="0" w:color="auto"/>
            <w:right w:val="none" w:sz="0" w:space="0" w:color="auto"/>
          </w:divBdr>
        </w:div>
        <w:div w:id="939489617">
          <w:marLeft w:val="0"/>
          <w:marRight w:val="0"/>
          <w:marTop w:val="0"/>
          <w:marBottom w:val="0"/>
          <w:divBdr>
            <w:top w:val="none" w:sz="0" w:space="0" w:color="auto"/>
            <w:left w:val="none" w:sz="0" w:space="0" w:color="auto"/>
            <w:bottom w:val="none" w:sz="0" w:space="0" w:color="auto"/>
            <w:right w:val="none" w:sz="0" w:space="0" w:color="auto"/>
          </w:divBdr>
        </w:div>
        <w:div w:id="1303003182">
          <w:marLeft w:val="0"/>
          <w:marRight w:val="0"/>
          <w:marTop w:val="0"/>
          <w:marBottom w:val="0"/>
          <w:divBdr>
            <w:top w:val="none" w:sz="0" w:space="0" w:color="auto"/>
            <w:left w:val="none" w:sz="0" w:space="0" w:color="auto"/>
            <w:bottom w:val="none" w:sz="0" w:space="0" w:color="auto"/>
            <w:right w:val="none" w:sz="0" w:space="0" w:color="auto"/>
          </w:divBdr>
        </w:div>
        <w:div w:id="924462359">
          <w:marLeft w:val="0"/>
          <w:marRight w:val="0"/>
          <w:marTop w:val="0"/>
          <w:marBottom w:val="0"/>
          <w:divBdr>
            <w:top w:val="none" w:sz="0" w:space="0" w:color="auto"/>
            <w:left w:val="none" w:sz="0" w:space="0" w:color="auto"/>
            <w:bottom w:val="none" w:sz="0" w:space="0" w:color="auto"/>
            <w:right w:val="none" w:sz="0" w:space="0" w:color="auto"/>
          </w:divBdr>
        </w:div>
        <w:div w:id="1420904645">
          <w:marLeft w:val="0"/>
          <w:marRight w:val="0"/>
          <w:marTop w:val="0"/>
          <w:marBottom w:val="0"/>
          <w:divBdr>
            <w:top w:val="none" w:sz="0" w:space="0" w:color="auto"/>
            <w:left w:val="none" w:sz="0" w:space="0" w:color="auto"/>
            <w:bottom w:val="none" w:sz="0" w:space="0" w:color="auto"/>
            <w:right w:val="none" w:sz="0" w:space="0" w:color="auto"/>
          </w:divBdr>
        </w:div>
        <w:div w:id="1078747317">
          <w:marLeft w:val="0"/>
          <w:marRight w:val="0"/>
          <w:marTop w:val="0"/>
          <w:marBottom w:val="0"/>
          <w:divBdr>
            <w:top w:val="none" w:sz="0" w:space="0" w:color="auto"/>
            <w:left w:val="none" w:sz="0" w:space="0" w:color="auto"/>
            <w:bottom w:val="none" w:sz="0" w:space="0" w:color="auto"/>
            <w:right w:val="none" w:sz="0" w:space="0" w:color="auto"/>
          </w:divBdr>
        </w:div>
        <w:div w:id="820391055">
          <w:marLeft w:val="0"/>
          <w:marRight w:val="0"/>
          <w:marTop w:val="0"/>
          <w:marBottom w:val="0"/>
          <w:divBdr>
            <w:top w:val="none" w:sz="0" w:space="0" w:color="auto"/>
            <w:left w:val="none" w:sz="0" w:space="0" w:color="auto"/>
            <w:bottom w:val="none" w:sz="0" w:space="0" w:color="auto"/>
            <w:right w:val="none" w:sz="0" w:space="0" w:color="auto"/>
          </w:divBdr>
        </w:div>
        <w:div w:id="1826434873">
          <w:marLeft w:val="0"/>
          <w:marRight w:val="0"/>
          <w:marTop w:val="0"/>
          <w:marBottom w:val="0"/>
          <w:divBdr>
            <w:top w:val="none" w:sz="0" w:space="0" w:color="auto"/>
            <w:left w:val="none" w:sz="0" w:space="0" w:color="auto"/>
            <w:bottom w:val="none" w:sz="0" w:space="0" w:color="auto"/>
            <w:right w:val="none" w:sz="0" w:space="0" w:color="auto"/>
          </w:divBdr>
        </w:div>
        <w:div w:id="668171196">
          <w:marLeft w:val="0"/>
          <w:marRight w:val="0"/>
          <w:marTop w:val="0"/>
          <w:marBottom w:val="0"/>
          <w:divBdr>
            <w:top w:val="none" w:sz="0" w:space="0" w:color="auto"/>
            <w:left w:val="none" w:sz="0" w:space="0" w:color="auto"/>
            <w:bottom w:val="none" w:sz="0" w:space="0" w:color="auto"/>
            <w:right w:val="none" w:sz="0" w:space="0" w:color="auto"/>
          </w:divBdr>
        </w:div>
        <w:div w:id="1996058504">
          <w:marLeft w:val="0"/>
          <w:marRight w:val="0"/>
          <w:marTop w:val="0"/>
          <w:marBottom w:val="0"/>
          <w:divBdr>
            <w:top w:val="none" w:sz="0" w:space="0" w:color="auto"/>
            <w:left w:val="none" w:sz="0" w:space="0" w:color="auto"/>
            <w:bottom w:val="none" w:sz="0" w:space="0" w:color="auto"/>
            <w:right w:val="none" w:sz="0" w:space="0" w:color="auto"/>
          </w:divBdr>
        </w:div>
        <w:div w:id="1811316091">
          <w:marLeft w:val="0"/>
          <w:marRight w:val="0"/>
          <w:marTop w:val="0"/>
          <w:marBottom w:val="0"/>
          <w:divBdr>
            <w:top w:val="none" w:sz="0" w:space="0" w:color="auto"/>
            <w:left w:val="none" w:sz="0" w:space="0" w:color="auto"/>
            <w:bottom w:val="none" w:sz="0" w:space="0" w:color="auto"/>
            <w:right w:val="none" w:sz="0" w:space="0" w:color="auto"/>
          </w:divBdr>
        </w:div>
        <w:div w:id="2126192529">
          <w:marLeft w:val="0"/>
          <w:marRight w:val="0"/>
          <w:marTop w:val="0"/>
          <w:marBottom w:val="0"/>
          <w:divBdr>
            <w:top w:val="none" w:sz="0" w:space="0" w:color="auto"/>
            <w:left w:val="none" w:sz="0" w:space="0" w:color="auto"/>
            <w:bottom w:val="none" w:sz="0" w:space="0" w:color="auto"/>
            <w:right w:val="none" w:sz="0" w:space="0" w:color="auto"/>
          </w:divBdr>
        </w:div>
        <w:div w:id="116148284">
          <w:marLeft w:val="0"/>
          <w:marRight w:val="0"/>
          <w:marTop w:val="0"/>
          <w:marBottom w:val="0"/>
          <w:divBdr>
            <w:top w:val="none" w:sz="0" w:space="0" w:color="auto"/>
            <w:left w:val="none" w:sz="0" w:space="0" w:color="auto"/>
            <w:bottom w:val="none" w:sz="0" w:space="0" w:color="auto"/>
            <w:right w:val="none" w:sz="0" w:space="0" w:color="auto"/>
          </w:divBdr>
        </w:div>
        <w:div w:id="1213155314">
          <w:marLeft w:val="0"/>
          <w:marRight w:val="0"/>
          <w:marTop w:val="0"/>
          <w:marBottom w:val="0"/>
          <w:divBdr>
            <w:top w:val="none" w:sz="0" w:space="0" w:color="auto"/>
            <w:left w:val="none" w:sz="0" w:space="0" w:color="auto"/>
            <w:bottom w:val="none" w:sz="0" w:space="0" w:color="auto"/>
            <w:right w:val="none" w:sz="0" w:space="0" w:color="auto"/>
          </w:divBdr>
        </w:div>
        <w:div w:id="468135507">
          <w:marLeft w:val="0"/>
          <w:marRight w:val="0"/>
          <w:marTop w:val="0"/>
          <w:marBottom w:val="0"/>
          <w:divBdr>
            <w:top w:val="none" w:sz="0" w:space="0" w:color="auto"/>
            <w:left w:val="none" w:sz="0" w:space="0" w:color="auto"/>
            <w:bottom w:val="none" w:sz="0" w:space="0" w:color="auto"/>
            <w:right w:val="none" w:sz="0" w:space="0" w:color="auto"/>
          </w:divBdr>
        </w:div>
        <w:div w:id="1074819192">
          <w:marLeft w:val="0"/>
          <w:marRight w:val="0"/>
          <w:marTop w:val="0"/>
          <w:marBottom w:val="0"/>
          <w:divBdr>
            <w:top w:val="none" w:sz="0" w:space="0" w:color="auto"/>
            <w:left w:val="none" w:sz="0" w:space="0" w:color="auto"/>
            <w:bottom w:val="none" w:sz="0" w:space="0" w:color="auto"/>
            <w:right w:val="none" w:sz="0" w:space="0" w:color="auto"/>
          </w:divBdr>
        </w:div>
        <w:div w:id="241263002">
          <w:marLeft w:val="0"/>
          <w:marRight w:val="0"/>
          <w:marTop w:val="240"/>
          <w:marBottom w:val="240"/>
          <w:divBdr>
            <w:top w:val="none" w:sz="0" w:space="0" w:color="auto"/>
            <w:left w:val="none" w:sz="0" w:space="0" w:color="auto"/>
            <w:bottom w:val="none" w:sz="0" w:space="0" w:color="auto"/>
            <w:right w:val="none" w:sz="0" w:space="0" w:color="auto"/>
          </w:divBdr>
          <w:divsChild>
            <w:div w:id="1643121379">
              <w:marLeft w:val="0"/>
              <w:marRight w:val="0"/>
              <w:marTop w:val="0"/>
              <w:marBottom w:val="0"/>
              <w:divBdr>
                <w:top w:val="none" w:sz="0" w:space="0" w:color="auto"/>
                <w:left w:val="none" w:sz="0" w:space="0" w:color="auto"/>
                <w:bottom w:val="none" w:sz="0" w:space="0" w:color="auto"/>
                <w:right w:val="none" w:sz="0" w:space="0" w:color="auto"/>
              </w:divBdr>
            </w:div>
            <w:div w:id="713164362">
              <w:marLeft w:val="0"/>
              <w:marRight w:val="0"/>
              <w:marTop w:val="0"/>
              <w:marBottom w:val="0"/>
              <w:divBdr>
                <w:top w:val="none" w:sz="0" w:space="0" w:color="auto"/>
                <w:left w:val="none" w:sz="0" w:space="0" w:color="auto"/>
                <w:bottom w:val="none" w:sz="0" w:space="0" w:color="auto"/>
                <w:right w:val="none" w:sz="0" w:space="0" w:color="auto"/>
              </w:divBdr>
            </w:div>
            <w:div w:id="1468006674">
              <w:marLeft w:val="0"/>
              <w:marRight w:val="0"/>
              <w:marTop w:val="0"/>
              <w:marBottom w:val="0"/>
              <w:divBdr>
                <w:top w:val="none" w:sz="0" w:space="0" w:color="auto"/>
                <w:left w:val="none" w:sz="0" w:space="0" w:color="auto"/>
                <w:bottom w:val="none" w:sz="0" w:space="0" w:color="auto"/>
                <w:right w:val="none" w:sz="0" w:space="0" w:color="auto"/>
              </w:divBdr>
            </w:div>
            <w:div w:id="475534400">
              <w:marLeft w:val="0"/>
              <w:marRight w:val="0"/>
              <w:marTop w:val="0"/>
              <w:marBottom w:val="0"/>
              <w:divBdr>
                <w:top w:val="none" w:sz="0" w:space="0" w:color="auto"/>
                <w:left w:val="none" w:sz="0" w:space="0" w:color="auto"/>
                <w:bottom w:val="none" w:sz="0" w:space="0" w:color="auto"/>
                <w:right w:val="none" w:sz="0" w:space="0" w:color="auto"/>
              </w:divBdr>
            </w:div>
            <w:div w:id="1745105731">
              <w:marLeft w:val="0"/>
              <w:marRight w:val="0"/>
              <w:marTop w:val="0"/>
              <w:marBottom w:val="0"/>
              <w:divBdr>
                <w:top w:val="none" w:sz="0" w:space="0" w:color="auto"/>
                <w:left w:val="none" w:sz="0" w:space="0" w:color="auto"/>
                <w:bottom w:val="none" w:sz="0" w:space="0" w:color="auto"/>
                <w:right w:val="none" w:sz="0" w:space="0" w:color="auto"/>
              </w:divBdr>
            </w:div>
            <w:div w:id="617102203">
              <w:marLeft w:val="0"/>
              <w:marRight w:val="0"/>
              <w:marTop w:val="0"/>
              <w:marBottom w:val="0"/>
              <w:divBdr>
                <w:top w:val="none" w:sz="0" w:space="0" w:color="auto"/>
                <w:left w:val="none" w:sz="0" w:space="0" w:color="auto"/>
                <w:bottom w:val="none" w:sz="0" w:space="0" w:color="auto"/>
                <w:right w:val="none" w:sz="0" w:space="0" w:color="auto"/>
              </w:divBdr>
            </w:div>
            <w:div w:id="95058593">
              <w:marLeft w:val="0"/>
              <w:marRight w:val="0"/>
              <w:marTop w:val="0"/>
              <w:marBottom w:val="0"/>
              <w:divBdr>
                <w:top w:val="none" w:sz="0" w:space="0" w:color="auto"/>
                <w:left w:val="none" w:sz="0" w:space="0" w:color="auto"/>
                <w:bottom w:val="none" w:sz="0" w:space="0" w:color="auto"/>
                <w:right w:val="none" w:sz="0" w:space="0" w:color="auto"/>
              </w:divBdr>
            </w:div>
            <w:div w:id="714043761">
              <w:marLeft w:val="0"/>
              <w:marRight w:val="0"/>
              <w:marTop w:val="0"/>
              <w:marBottom w:val="0"/>
              <w:divBdr>
                <w:top w:val="none" w:sz="0" w:space="0" w:color="auto"/>
                <w:left w:val="none" w:sz="0" w:space="0" w:color="auto"/>
                <w:bottom w:val="none" w:sz="0" w:space="0" w:color="auto"/>
                <w:right w:val="none" w:sz="0" w:space="0" w:color="auto"/>
              </w:divBdr>
            </w:div>
            <w:div w:id="605844658">
              <w:marLeft w:val="0"/>
              <w:marRight w:val="0"/>
              <w:marTop w:val="0"/>
              <w:marBottom w:val="0"/>
              <w:divBdr>
                <w:top w:val="none" w:sz="0" w:space="0" w:color="auto"/>
                <w:left w:val="none" w:sz="0" w:space="0" w:color="auto"/>
                <w:bottom w:val="none" w:sz="0" w:space="0" w:color="auto"/>
                <w:right w:val="none" w:sz="0" w:space="0" w:color="auto"/>
              </w:divBdr>
            </w:div>
            <w:div w:id="173154239">
              <w:marLeft w:val="0"/>
              <w:marRight w:val="0"/>
              <w:marTop w:val="0"/>
              <w:marBottom w:val="0"/>
              <w:divBdr>
                <w:top w:val="none" w:sz="0" w:space="0" w:color="auto"/>
                <w:left w:val="none" w:sz="0" w:space="0" w:color="auto"/>
                <w:bottom w:val="none" w:sz="0" w:space="0" w:color="auto"/>
                <w:right w:val="none" w:sz="0" w:space="0" w:color="auto"/>
              </w:divBdr>
            </w:div>
            <w:div w:id="1746998115">
              <w:marLeft w:val="0"/>
              <w:marRight w:val="0"/>
              <w:marTop w:val="0"/>
              <w:marBottom w:val="0"/>
              <w:divBdr>
                <w:top w:val="none" w:sz="0" w:space="0" w:color="auto"/>
                <w:left w:val="none" w:sz="0" w:space="0" w:color="auto"/>
                <w:bottom w:val="none" w:sz="0" w:space="0" w:color="auto"/>
                <w:right w:val="none" w:sz="0" w:space="0" w:color="auto"/>
              </w:divBdr>
            </w:div>
            <w:div w:id="1307513627">
              <w:marLeft w:val="0"/>
              <w:marRight w:val="0"/>
              <w:marTop w:val="0"/>
              <w:marBottom w:val="0"/>
              <w:divBdr>
                <w:top w:val="none" w:sz="0" w:space="0" w:color="auto"/>
                <w:left w:val="none" w:sz="0" w:space="0" w:color="auto"/>
                <w:bottom w:val="none" w:sz="0" w:space="0" w:color="auto"/>
                <w:right w:val="none" w:sz="0" w:space="0" w:color="auto"/>
              </w:divBdr>
            </w:div>
            <w:div w:id="40638061">
              <w:marLeft w:val="0"/>
              <w:marRight w:val="0"/>
              <w:marTop w:val="0"/>
              <w:marBottom w:val="0"/>
              <w:divBdr>
                <w:top w:val="none" w:sz="0" w:space="0" w:color="auto"/>
                <w:left w:val="none" w:sz="0" w:space="0" w:color="auto"/>
                <w:bottom w:val="none" w:sz="0" w:space="0" w:color="auto"/>
                <w:right w:val="none" w:sz="0" w:space="0" w:color="auto"/>
              </w:divBdr>
            </w:div>
            <w:div w:id="1622104522">
              <w:marLeft w:val="0"/>
              <w:marRight w:val="0"/>
              <w:marTop w:val="0"/>
              <w:marBottom w:val="0"/>
              <w:divBdr>
                <w:top w:val="none" w:sz="0" w:space="0" w:color="auto"/>
                <w:left w:val="none" w:sz="0" w:space="0" w:color="auto"/>
                <w:bottom w:val="none" w:sz="0" w:space="0" w:color="auto"/>
                <w:right w:val="none" w:sz="0" w:space="0" w:color="auto"/>
              </w:divBdr>
            </w:div>
            <w:div w:id="1114590167">
              <w:marLeft w:val="0"/>
              <w:marRight w:val="0"/>
              <w:marTop w:val="0"/>
              <w:marBottom w:val="0"/>
              <w:divBdr>
                <w:top w:val="none" w:sz="0" w:space="0" w:color="auto"/>
                <w:left w:val="none" w:sz="0" w:space="0" w:color="auto"/>
                <w:bottom w:val="none" w:sz="0" w:space="0" w:color="auto"/>
                <w:right w:val="none" w:sz="0" w:space="0" w:color="auto"/>
              </w:divBdr>
            </w:div>
            <w:div w:id="516775213">
              <w:marLeft w:val="0"/>
              <w:marRight w:val="0"/>
              <w:marTop w:val="0"/>
              <w:marBottom w:val="0"/>
              <w:divBdr>
                <w:top w:val="none" w:sz="0" w:space="0" w:color="auto"/>
                <w:left w:val="none" w:sz="0" w:space="0" w:color="auto"/>
                <w:bottom w:val="none" w:sz="0" w:space="0" w:color="auto"/>
                <w:right w:val="none" w:sz="0" w:space="0" w:color="auto"/>
              </w:divBdr>
            </w:div>
            <w:div w:id="874388461">
              <w:marLeft w:val="0"/>
              <w:marRight w:val="0"/>
              <w:marTop w:val="0"/>
              <w:marBottom w:val="0"/>
              <w:divBdr>
                <w:top w:val="none" w:sz="0" w:space="0" w:color="auto"/>
                <w:left w:val="none" w:sz="0" w:space="0" w:color="auto"/>
                <w:bottom w:val="none" w:sz="0" w:space="0" w:color="auto"/>
                <w:right w:val="none" w:sz="0" w:space="0" w:color="auto"/>
              </w:divBdr>
            </w:div>
            <w:div w:id="1461458854">
              <w:marLeft w:val="0"/>
              <w:marRight w:val="0"/>
              <w:marTop w:val="0"/>
              <w:marBottom w:val="0"/>
              <w:divBdr>
                <w:top w:val="none" w:sz="0" w:space="0" w:color="auto"/>
                <w:left w:val="none" w:sz="0" w:space="0" w:color="auto"/>
                <w:bottom w:val="none" w:sz="0" w:space="0" w:color="auto"/>
                <w:right w:val="none" w:sz="0" w:space="0" w:color="auto"/>
              </w:divBdr>
            </w:div>
            <w:div w:id="1062366428">
              <w:marLeft w:val="0"/>
              <w:marRight w:val="0"/>
              <w:marTop w:val="0"/>
              <w:marBottom w:val="0"/>
              <w:divBdr>
                <w:top w:val="none" w:sz="0" w:space="0" w:color="auto"/>
                <w:left w:val="none" w:sz="0" w:space="0" w:color="auto"/>
                <w:bottom w:val="none" w:sz="0" w:space="0" w:color="auto"/>
                <w:right w:val="none" w:sz="0" w:space="0" w:color="auto"/>
              </w:divBdr>
            </w:div>
            <w:div w:id="1255240233">
              <w:marLeft w:val="0"/>
              <w:marRight w:val="0"/>
              <w:marTop w:val="0"/>
              <w:marBottom w:val="0"/>
              <w:divBdr>
                <w:top w:val="none" w:sz="0" w:space="0" w:color="auto"/>
                <w:left w:val="none" w:sz="0" w:space="0" w:color="auto"/>
                <w:bottom w:val="none" w:sz="0" w:space="0" w:color="auto"/>
                <w:right w:val="none" w:sz="0" w:space="0" w:color="auto"/>
              </w:divBdr>
            </w:div>
            <w:div w:id="696809511">
              <w:marLeft w:val="0"/>
              <w:marRight w:val="0"/>
              <w:marTop w:val="0"/>
              <w:marBottom w:val="0"/>
              <w:divBdr>
                <w:top w:val="none" w:sz="0" w:space="0" w:color="auto"/>
                <w:left w:val="none" w:sz="0" w:space="0" w:color="auto"/>
                <w:bottom w:val="none" w:sz="0" w:space="0" w:color="auto"/>
                <w:right w:val="none" w:sz="0" w:space="0" w:color="auto"/>
              </w:divBdr>
            </w:div>
            <w:div w:id="299461343">
              <w:marLeft w:val="0"/>
              <w:marRight w:val="0"/>
              <w:marTop w:val="0"/>
              <w:marBottom w:val="0"/>
              <w:divBdr>
                <w:top w:val="none" w:sz="0" w:space="0" w:color="auto"/>
                <w:left w:val="none" w:sz="0" w:space="0" w:color="auto"/>
                <w:bottom w:val="none" w:sz="0" w:space="0" w:color="auto"/>
                <w:right w:val="none" w:sz="0" w:space="0" w:color="auto"/>
              </w:divBdr>
            </w:div>
            <w:div w:id="376704601">
              <w:marLeft w:val="0"/>
              <w:marRight w:val="0"/>
              <w:marTop w:val="0"/>
              <w:marBottom w:val="0"/>
              <w:divBdr>
                <w:top w:val="none" w:sz="0" w:space="0" w:color="auto"/>
                <w:left w:val="none" w:sz="0" w:space="0" w:color="auto"/>
                <w:bottom w:val="none" w:sz="0" w:space="0" w:color="auto"/>
                <w:right w:val="none" w:sz="0" w:space="0" w:color="auto"/>
              </w:divBdr>
            </w:div>
            <w:div w:id="1512331">
              <w:marLeft w:val="0"/>
              <w:marRight w:val="0"/>
              <w:marTop w:val="0"/>
              <w:marBottom w:val="0"/>
              <w:divBdr>
                <w:top w:val="none" w:sz="0" w:space="0" w:color="auto"/>
                <w:left w:val="none" w:sz="0" w:space="0" w:color="auto"/>
                <w:bottom w:val="none" w:sz="0" w:space="0" w:color="auto"/>
                <w:right w:val="none" w:sz="0" w:space="0" w:color="auto"/>
              </w:divBdr>
            </w:div>
            <w:div w:id="1384408769">
              <w:marLeft w:val="0"/>
              <w:marRight w:val="0"/>
              <w:marTop w:val="0"/>
              <w:marBottom w:val="0"/>
              <w:divBdr>
                <w:top w:val="none" w:sz="0" w:space="0" w:color="auto"/>
                <w:left w:val="none" w:sz="0" w:space="0" w:color="auto"/>
                <w:bottom w:val="none" w:sz="0" w:space="0" w:color="auto"/>
                <w:right w:val="none" w:sz="0" w:space="0" w:color="auto"/>
              </w:divBdr>
            </w:div>
            <w:div w:id="464549630">
              <w:marLeft w:val="0"/>
              <w:marRight w:val="0"/>
              <w:marTop w:val="0"/>
              <w:marBottom w:val="0"/>
              <w:divBdr>
                <w:top w:val="none" w:sz="0" w:space="0" w:color="auto"/>
                <w:left w:val="none" w:sz="0" w:space="0" w:color="auto"/>
                <w:bottom w:val="none" w:sz="0" w:space="0" w:color="auto"/>
                <w:right w:val="none" w:sz="0" w:space="0" w:color="auto"/>
              </w:divBdr>
            </w:div>
            <w:div w:id="269629968">
              <w:marLeft w:val="0"/>
              <w:marRight w:val="0"/>
              <w:marTop w:val="0"/>
              <w:marBottom w:val="0"/>
              <w:divBdr>
                <w:top w:val="none" w:sz="0" w:space="0" w:color="auto"/>
                <w:left w:val="none" w:sz="0" w:space="0" w:color="auto"/>
                <w:bottom w:val="none" w:sz="0" w:space="0" w:color="auto"/>
                <w:right w:val="none" w:sz="0" w:space="0" w:color="auto"/>
              </w:divBdr>
            </w:div>
            <w:div w:id="501969379">
              <w:marLeft w:val="0"/>
              <w:marRight w:val="0"/>
              <w:marTop w:val="0"/>
              <w:marBottom w:val="0"/>
              <w:divBdr>
                <w:top w:val="none" w:sz="0" w:space="0" w:color="auto"/>
                <w:left w:val="none" w:sz="0" w:space="0" w:color="auto"/>
                <w:bottom w:val="none" w:sz="0" w:space="0" w:color="auto"/>
                <w:right w:val="none" w:sz="0" w:space="0" w:color="auto"/>
              </w:divBdr>
            </w:div>
            <w:div w:id="689181983">
              <w:marLeft w:val="0"/>
              <w:marRight w:val="0"/>
              <w:marTop w:val="0"/>
              <w:marBottom w:val="0"/>
              <w:divBdr>
                <w:top w:val="none" w:sz="0" w:space="0" w:color="auto"/>
                <w:left w:val="none" w:sz="0" w:space="0" w:color="auto"/>
                <w:bottom w:val="none" w:sz="0" w:space="0" w:color="auto"/>
                <w:right w:val="none" w:sz="0" w:space="0" w:color="auto"/>
              </w:divBdr>
            </w:div>
            <w:div w:id="1718357276">
              <w:marLeft w:val="0"/>
              <w:marRight w:val="0"/>
              <w:marTop w:val="0"/>
              <w:marBottom w:val="0"/>
              <w:divBdr>
                <w:top w:val="none" w:sz="0" w:space="0" w:color="auto"/>
                <w:left w:val="none" w:sz="0" w:space="0" w:color="auto"/>
                <w:bottom w:val="none" w:sz="0" w:space="0" w:color="auto"/>
                <w:right w:val="none" w:sz="0" w:space="0" w:color="auto"/>
              </w:divBdr>
            </w:div>
            <w:div w:id="2096975874">
              <w:marLeft w:val="0"/>
              <w:marRight w:val="0"/>
              <w:marTop w:val="0"/>
              <w:marBottom w:val="0"/>
              <w:divBdr>
                <w:top w:val="none" w:sz="0" w:space="0" w:color="auto"/>
                <w:left w:val="none" w:sz="0" w:space="0" w:color="auto"/>
                <w:bottom w:val="none" w:sz="0" w:space="0" w:color="auto"/>
                <w:right w:val="none" w:sz="0" w:space="0" w:color="auto"/>
              </w:divBdr>
            </w:div>
            <w:div w:id="1947882257">
              <w:marLeft w:val="0"/>
              <w:marRight w:val="0"/>
              <w:marTop w:val="0"/>
              <w:marBottom w:val="0"/>
              <w:divBdr>
                <w:top w:val="none" w:sz="0" w:space="0" w:color="auto"/>
                <w:left w:val="none" w:sz="0" w:space="0" w:color="auto"/>
                <w:bottom w:val="none" w:sz="0" w:space="0" w:color="auto"/>
                <w:right w:val="none" w:sz="0" w:space="0" w:color="auto"/>
              </w:divBdr>
            </w:div>
            <w:div w:id="1427727828">
              <w:marLeft w:val="0"/>
              <w:marRight w:val="0"/>
              <w:marTop w:val="0"/>
              <w:marBottom w:val="0"/>
              <w:divBdr>
                <w:top w:val="none" w:sz="0" w:space="0" w:color="auto"/>
                <w:left w:val="none" w:sz="0" w:space="0" w:color="auto"/>
                <w:bottom w:val="none" w:sz="0" w:space="0" w:color="auto"/>
                <w:right w:val="none" w:sz="0" w:space="0" w:color="auto"/>
              </w:divBdr>
            </w:div>
            <w:div w:id="715009857">
              <w:marLeft w:val="0"/>
              <w:marRight w:val="0"/>
              <w:marTop w:val="0"/>
              <w:marBottom w:val="0"/>
              <w:divBdr>
                <w:top w:val="none" w:sz="0" w:space="0" w:color="auto"/>
                <w:left w:val="none" w:sz="0" w:space="0" w:color="auto"/>
                <w:bottom w:val="none" w:sz="0" w:space="0" w:color="auto"/>
                <w:right w:val="none" w:sz="0" w:space="0" w:color="auto"/>
              </w:divBdr>
            </w:div>
            <w:div w:id="1787969446">
              <w:marLeft w:val="0"/>
              <w:marRight w:val="0"/>
              <w:marTop w:val="0"/>
              <w:marBottom w:val="0"/>
              <w:divBdr>
                <w:top w:val="none" w:sz="0" w:space="0" w:color="auto"/>
                <w:left w:val="none" w:sz="0" w:space="0" w:color="auto"/>
                <w:bottom w:val="none" w:sz="0" w:space="0" w:color="auto"/>
                <w:right w:val="none" w:sz="0" w:space="0" w:color="auto"/>
              </w:divBdr>
            </w:div>
            <w:div w:id="1867406234">
              <w:marLeft w:val="0"/>
              <w:marRight w:val="0"/>
              <w:marTop w:val="0"/>
              <w:marBottom w:val="0"/>
              <w:divBdr>
                <w:top w:val="none" w:sz="0" w:space="0" w:color="auto"/>
                <w:left w:val="none" w:sz="0" w:space="0" w:color="auto"/>
                <w:bottom w:val="none" w:sz="0" w:space="0" w:color="auto"/>
                <w:right w:val="none" w:sz="0" w:space="0" w:color="auto"/>
              </w:divBdr>
            </w:div>
            <w:div w:id="1049769827">
              <w:marLeft w:val="0"/>
              <w:marRight w:val="0"/>
              <w:marTop w:val="0"/>
              <w:marBottom w:val="0"/>
              <w:divBdr>
                <w:top w:val="none" w:sz="0" w:space="0" w:color="auto"/>
                <w:left w:val="none" w:sz="0" w:space="0" w:color="auto"/>
                <w:bottom w:val="none" w:sz="0" w:space="0" w:color="auto"/>
                <w:right w:val="none" w:sz="0" w:space="0" w:color="auto"/>
              </w:divBdr>
            </w:div>
            <w:div w:id="1486320255">
              <w:marLeft w:val="0"/>
              <w:marRight w:val="0"/>
              <w:marTop w:val="0"/>
              <w:marBottom w:val="0"/>
              <w:divBdr>
                <w:top w:val="none" w:sz="0" w:space="0" w:color="auto"/>
                <w:left w:val="none" w:sz="0" w:space="0" w:color="auto"/>
                <w:bottom w:val="none" w:sz="0" w:space="0" w:color="auto"/>
                <w:right w:val="none" w:sz="0" w:space="0" w:color="auto"/>
              </w:divBdr>
            </w:div>
            <w:div w:id="170800371">
              <w:marLeft w:val="0"/>
              <w:marRight w:val="0"/>
              <w:marTop w:val="0"/>
              <w:marBottom w:val="0"/>
              <w:divBdr>
                <w:top w:val="none" w:sz="0" w:space="0" w:color="auto"/>
                <w:left w:val="none" w:sz="0" w:space="0" w:color="auto"/>
                <w:bottom w:val="none" w:sz="0" w:space="0" w:color="auto"/>
                <w:right w:val="none" w:sz="0" w:space="0" w:color="auto"/>
              </w:divBdr>
            </w:div>
            <w:div w:id="1938438404">
              <w:marLeft w:val="0"/>
              <w:marRight w:val="0"/>
              <w:marTop w:val="0"/>
              <w:marBottom w:val="0"/>
              <w:divBdr>
                <w:top w:val="none" w:sz="0" w:space="0" w:color="auto"/>
                <w:left w:val="none" w:sz="0" w:space="0" w:color="auto"/>
                <w:bottom w:val="none" w:sz="0" w:space="0" w:color="auto"/>
                <w:right w:val="none" w:sz="0" w:space="0" w:color="auto"/>
              </w:divBdr>
            </w:div>
            <w:div w:id="1544172137">
              <w:marLeft w:val="0"/>
              <w:marRight w:val="0"/>
              <w:marTop w:val="0"/>
              <w:marBottom w:val="0"/>
              <w:divBdr>
                <w:top w:val="none" w:sz="0" w:space="0" w:color="auto"/>
                <w:left w:val="none" w:sz="0" w:space="0" w:color="auto"/>
                <w:bottom w:val="none" w:sz="0" w:space="0" w:color="auto"/>
                <w:right w:val="none" w:sz="0" w:space="0" w:color="auto"/>
              </w:divBdr>
            </w:div>
            <w:div w:id="1782265555">
              <w:marLeft w:val="0"/>
              <w:marRight w:val="0"/>
              <w:marTop w:val="0"/>
              <w:marBottom w:val="0"/>
              <w:divBdr>
                <w:top w:val="none" w:sz="0" w:space="0" w:color="auto"/>
                <w:left w:val="none" w:sz="0" w:space="0" w:color="auto"/>
                <w:bottom w:val="none" w:sz="0" w:space="0" w:color="auto"/>
                <w:right w:val="none" w:sz="0" w:space="0" w:color="auto"/>
              </w:divBdr>
            </w:div>
            <w:div w:id="1313485177">
              <w:marLeft w:val="0"/>
              <w:marRight w:val="0"/>
              <w:marTop w:val="0"/>
              <w:marBottom w:val="0"/>
              <w:divBdr>
                <w:top w:val="none" w:sz="0" w:space="0" w:color="auto"/>
                <w:left w:val="none" w:sz="0" w:space="0" w:color="auto"/>
                <w:bottom w:val="none" w:sz="0" w:space="0" w:color="auto"/>
                <w:right w:val="none" w:sz="0" w:space="0" w:color="auto"/>
              </w:divBdr>
            </w:div>
            <w:div w:id="259723315">
              <w:marLeft w:val="0"/>
              <w:marRight w:val="0"/>
              <w:marTop w:val="0"/>
              <w:marBottom w:val="0"/>
              <w:divBdr>
                <w:top w:val="none" w:sz="0" w:space="0" w:color="auto"/>
                <w:left w:val="none" w:sz="0" w:space="0" w:color="auto"/>
                <w:bottom w:val="none" w:sz="0" w:space="0" w:color="auto"/>
                <w:right w:val="none" w:sz="0" w:space="0" w:color="auto"/>
              </w:divBdr>
            </w:div>
            <w:div w:id="337081327">
              <w:marLeft w:val="0"/>
              <w:marRight w:val="0"/>
              <w:marTop w:val="0"/>
              <w:marBottom w:val="0"/>
              <w:divBdr>
                <w:top w:val="none" w:sz="0" w:space="0" w:color="auto"/>
                <w:left w:val="none" w:sz="0" w:space="0" w:color="auto"/>
                <w:bottom w:val="none" w:sz="0" w:space="0" w:color="auto"/>
                <w:right w:val="none" w:sz="0" w:space="0" w:color="auto"/>
              </w:divBdr>
            </w:div>
            <w:div w:id="1358580369">
              <w:marLeft w:val="0"/>
              <w:marRight w:val="0"/>
              <w:marTop w:val="0"/>
              <w:marBottom w:val="0"/>
              <w:divBdr>
                <w:top w:val="none" w:sz="0" w:space="0" w:color="auto"/>
                <w:left w:val="none" w:sz="0" w:space="0" w:color="auto"/>
                <w:bottom w:val="none" w:sz="0" w:space="0" w:color="auto"/>
                <w:right w:val="none" w:sz="0" w:space="0" w:color="auto"/>
              </w:divBdr>
            </w:div>
            <w:div w:id="1103693486">
              <w:marLeft w:val="0"/>
              <w:marRight w:val="0"/>
              <w:marTop w:val="0"/>
              <w:marBottom w:val="0"/>
              <w:divBdr>
                <w:top w:val="none" w:sz="0" w:space="0" w:color="auto"/>
                <w:left w:val="none" w:sz="0" w:space="0" w:color="auto"/>
                <w:bottom w:val="none" w:sz="0" w:space="0" w:color="auto"/>
                <w:right w:val="none" w:sz="0" w:space="0" w:color="auto"/>
              </w:divBdr>
            </w:div>
            <w:div w:id="1005980000">
              <w:marLeft w:val="0"/>
              <w:marRight w:val="0"/>
              <w:marTop w:val="0"/>
              <w:marBottom w:val="0"/>
              <w:divBdr>
                <w:top w:val="none" w:sz="0" w:space="0" w:color="auto"/>
                <w:left w:val="none" w:sz="0" w:space="0" w:color="auto"/>
                <w:bottom w:val="none" w:sz="0" w:space="0" w:color="auto"/>
                <w:right w:val="none" w:sz="0" w:space="0" w:color="auto"/>
              </w:divBdr>
            </w:div>
            <w:div w:id="617879090">
              <w:marLeft w:val="0"/>
              <w:marRight w:val="0"/>
              <w:marTop w:val="0"/>
              <w:marBottom w:val="0"/>
              <w:divBdr>
                <w:top w:val="none" w:sz="0" w:space="0" w:color="auto"/>
                <w:left w:val="none" w:sz="0" w:space="0" w:color="auto"/>
                <w:bottom w:val="none" w:sz="0" w:space="0" w:color="auto"/>
                <w:right w:val="none" w:sz="0" w:space="0" w:color="auto"/>
              </w:divBdr>
            </w:div>
            <w:div w:id="65342295">
              <w:marLeft w:val="0"/>
              <w:marRight w:val="0"/>
              <w:marTop w:val="0"/>
              <w:marBottom w:val="0"/>
              <w:divBdr>
                <w:top w:val="none" w:sz="0" w:space="0" w:color="auto"/>
                <w:left w:val="none" w:sz="0" w:space="0" w:color="auto"/>
                <w:bottom w:val="none" w:sz="0" w:space="0" w:color="auto"/>
                <w:right w:val="none" w:sz="0" w:space="0" w:color="auto"/>
              </w:divBdr>
            </w:div>
            <w:div w:id="209801802">
              <w:marLeft w:val="0"/>
              <w:marRight w:val="0"/>
              <w:marTop w:val="0"/>
              <w:marBottom w:val="0"/>
              <w:divBdr>
                <w:top w:val="none" w:sz="0" w:space="0" w:color="auto"/>
                <w:left w:val="none" w:sz="0" w:space="0" w:color="auto"/>
                <w:bottom w:val="none" w:sz="0" w:space="0" w:color="auto"/>
                <w:right w:val="none" w:sz="0" w:space="0" w:color="auto"/>
              </w:divBdr>
            </w:div>
            <w:div w:id="205484959">
              <w:marLeft w:val="0"/>
              <w:marRight w:val="0"/>
              <w:marTop w:val="0"/>
              <w:marBottom w:val="0"/>
              <w:divBdr>
                <w:top w:val="none" w:sz="0" w:space="0" w:color="auto"/>
                <w:left w:val="none" w:sz="0" w:space="0" w:color="auto"/>
                <w:bottom w:val="none" w:sz="0" w:space="0" w:color="auto"/>
                <w:right w:val="none" w:sz="0" w:space="0" w:color="auto"/>
              </w:divBdr>
            </w:div>
            <w:div w:id="1035230298">
              <w:marLeft w:val="0"/>
              <w:marRight w:val="0"/>
              <w:marTop w:val="0"/>
              <w:marBottom w:val="0"/>
              <w:divBdr>
                <w:top w:val="none" w:sz="0" w:space="0" w:color="auto"/>
                <w:left w:val="none" w:sz="0" w:space="0" w:color="auto"/>
                <w:bottom w:val="none" w:sz="0" w:space="0" w:color="auto"/>
                <w:right w:val="none" w:sz="0" w:space="0" w:color="auto"/>
              </w:divBdr>
            </w:div>
            <w:div w:id="279845444">
              <w:marLeft w:val="0"/>
              <w:marRight w:val="0"/>
              <w:marTop w:val="0"/>
              <w:marBottom w:val="0"/>
              <w:divBdr>
                <w:top w:val="none" w:sz="0" w:space="0" w:color="auto"/>
                <w:left w:val="none" w:sz="0" w:space="0" w:color="auto"/>
                <w:bottom w:val="none" w:sz="0" w:space="0" w:color="auto"/>
                <w:right w:val="none" w:sz="0" w:space="0" w:color="auto"/>
              </w:divBdr>
            </w:div>
            <w:div w:id="847790487">
              <w:marLeft w:val="0"/>
              <w:marRight w:val="0"/>
              <w:marTop w:val="0"/>
              <w:marBottom w:val="0"/>
              <w:divBdr>
                <w:top w:val="none" w:sz="0" w:space="0" w:color="auto"/>
                <w:left w:val="none" w:sz="0" w:space="0" w:color="auto"/>
                <w:bottom w:val="none" w:sz="0" w:space="0" w:color="auto"/>
                <w:right w:val="none" w:sz="0" w:space="0" w:color="auto"/>
              </w:divBdr>
            </w:div>
            <w:div w:id="1524854445">
              <w:marLeft w:val="0"/>
              <w:marRight w:val="0"/>
              <w:marTop w:val="0"/>
              <w:marBottom w:val="0"/>
              <w:divBdr>
                <w:top w:val="none" w:sz="0" w:space="0" w:color="auto"/>
                <w:left w:val="none" w:sz="0" w:space="0" w:color="auto"/>
                <w:bottom w:val="none" w:sz="0" w:space="0" w:color="auto"/>
                <w:right w:val="none" w:sz="0" w:space="0" w:color="auto"/>
              </w:divBdr>
            </w:div>
            <w:div w:id="509368268">
              <w:marLeft w:val="0"/>
              <w:marRight w:val="0"/>
              <w:marTop w:val="0"/>
              <w:marBottom w:val="0"/>
              <w:divBdr>
                <w:top w:val="none" w:sz="0" w:space="0" w:color="auto"/>
                <w:left w:val="none" w:sz="0" w:space="0" w:color="auto"/>
                <w:bottom w:val="none" w:sz="0" w:space="0" w:color="auto"/>
                <w:right w:val="none" w:sz="0" w:space="0" w:color="auto"/>
              </w:divBdr>
            </w:div>
            <w:div w:id="1446999162">
              <w:marLeft w:val="0"/>
              <w:marRight w:val="0"/>
              <w:marTop w:val="0"/>
              <w:marBottom w:val="0"/>
              <w:divBdr>
                <w:top w:val="none" w:sz="0" w:space="0" w:color="auto"/>
                <w:left w:val="none" w:sz="0" w:space="0" w:color="auto"/>
                <w:bottom w:val="none" w:sz="0" w:space="0" w:color="auto"/>
                <w:right w:val="none" w:sz="0" w:space="0" w:color="auto"/>
              </w:divBdr>
            </w:div>
            <w:div w:id="693044885">
              <w:marLeft w:val="0"/>
              <w:marRight w:val="0"/>
              <w:marTop w:val="0"/>
              <w:marBottom w:val="0"/>
              <w:divBdr>
                <w:top w:val="none" w:sz="0" w:space="0" w:color="auto"/>
                <w:left w:val="none" w:sz="0" w:space="0" w:color="auto"/>
                <w:bottom w:val="none" w:sz="0" w:space="0" w:color="auto"/>
                <w:right w:val="none" w:sz="0" w:space="0" w:color="auto"/>
              </w:divBdr>
            </w:div>
            <w:div w:id="417797900">
              <w:marLeft w:val="0"/>
              <w:marRight w:val="0"/>
              <w:marTop w:val="0"/>
              <w:marBottom w:val="0"/>
              <w:divBdr>
                <w:top w:val="none" w:sz="0" w:space="0" w:color="auto"/>
                <w:left w:val="none" w:sz="0" w:space="0" w:color="auto"/>
                <w:bottom w:val="none" w:sz="0" w:space="0" w:color="auto"/>
                <w:right w:val="none" w:sz="0" w:space="0" w:color="auto"/>
              </w:divBdr>
            </w:div>
            <w:div w:id="785663408">
              <w:marLeft w:val="0"/>
              <w:marRight w:val="0"/>
              <w:marTop w:val="0"/>
              <w:marBottom w:val="0"/>
              <w:divBdr>
                <w:top w:val="none" w:sz="0" w:space="0" w:color="auto"/>
                <w:left w:val="none" w:sz="0" w:space="0" w:color="auto"/>
                <w:bottom w:val="none" w:sz="0" w:space="0" w:color="auto"/>
                <w:right w:val="none" w:sz="0" w:space="0" w:color="auto"/>
              </w:divBdr>
            </w:div>
            <w:div w:id="368342318">
              <w:marLeft w:val="0"/>
              <w:marRight w:val="0"/>
              <w:marTop w:val="0"/>
              <w:marBottom w:val="0"/>
              <w:divBdr>
                <w:top w:val="none" w:sz="0" w:space="0" w:color="auto"/>
                <w:left w:val="none" w:sz="0" w:space="0" w:color="auto"/>
                <w:bottom w:val="none" w:sz="0" w:space="0" w:color="auto"/>
                <w:right w:val="none" w:sz="0" w:space="0" w:color="auto"/>
              </w:divBdr>
            </w:div>
            <w:div w:id="593393198">
              <w:marLeft w:val="0"/>
              <w:marRight w:val="0"/>
              <w:marTop w:val="0"/>
              <w:marBottom w:val="0"/>
              <w:divBdr>
                <w:top w:val="none" w:sz="0" w:space="0" w:color="auto"/>
                <w:left w:val="none" w:sz="0" w:space="0" w:color="auto"/>
                <w:bottom w:val="none" w:sz="0" w:space="0" w:color="auto"/>
                <w:right w:val="none" w:sz="0" w:space="0" w:color="auto"/>
              </w:divBdr>
            </w:div>
            <w:div w:id="1744444461">
              <w:marLeft w:val="0"/>
              <w:marRight w:val="0"/>
              <w:marTop w:val="0"/>
              <w:marBottom w:val="0"/>
              <w:divBdr>
                <w:top w:val="none" w:sz="0" w:space="0" w:color="auto"/>
                <w:left w:val="none" w:sz="0" w:space="0" w:color="auto"/>
                <w:bottom w:val="none" w:sz="0" w:space="0" w:color="auto"/>
                <w:right w:val="none" w:sz="0" w:space="0" w:color="auto"/>
              </w:divBdr>
            </w:div>
            <w:div w:id="1821188770">
              <w:marLeft w:val="0"/>
              <w:marRight w:val="0"/>
              <w:marTop w:val="0"/>
              <w:marBottom w:val="0"/>
              <w:divBdr>
                <w:top w:val="none" w:sz="0" w:space="0" w:color="auto"/>
                <w:left w:val="none" w:sz="0" w:space="0" w:color="auto"/>
                <w:bottom w:val="none" w:sz="0" w:space="0" w:color="auto"/>
                <w:right w:val="none" w:sz="0" w:space="0" w:color="auto"/>
              </w:divBdr>
            </w:div>
            <w:div w:id="933056861">
              <w:marLeft w:val="0"/>
              <w:marRight w:val="0"/>
              <w:marTop w:val="0"/>
              <w:marBottom w:val="0"/>
              <w:divBdr>
                <w:top w:val="none" w:sz="0" w:space="0" w:color="auto"/>
                <w:left w:val="none" w:sz="0" w:space="0" w:color="auto"/>
                <w:bottom w:val="none" w:sz="0" w:space="0" w:color="auto"/>
                <w:right w:val="none" w:sz="0" w:space="0" w:color="auto"/>
              </w:divBdr>
            </w:div>
            <w:div w:id="2109351395">
              <w:marLeft w:val="0"/>
              <w:marRight w:val="0"/>
              <w:marTop w:val="0"/>
              <w:marBottom w:val="0"/>
              <w:divBdr>
                <w:top w:val="none" w:sz="0" w:space="0" w:color="auto"/>
                <w:left w:val="none" w:sz="0" w:space="0" w:color="auto"/>
                <w:bottom w:val="none" w:sz="0" w:space="0" w:color="auto"/>
                <w:right w:val="none" w:sz="0" w:space="0" w:color="auto"/>
              </w:divBdr>
            </w:div>
            <w:div w:id="1993749847">
              <w:marLeft w:val="0"/>
              <w:marRight w:val="0"/>
              <w:marTop w:val="0"/>
              <w:marBottom w:val="0"/>
              <w:divBdr>
                <w:top w:val="none" w:sz="0" w:space="0" w:color="auto"/>
                <w:left w:val="none" w:sz="0" w:space="0" w:color="auto"/>
                <w:bottom w:val="none" w:sz="0" w:space="0" w:color="auto"/>
                <w:right w:val="none" w:sz="0" w:space="0" w:color="auto"/>
              </w:divBdr>
            </w:div>
            <w:div w:id="1957633998">
              <w:marLeft w:val="0"/>
              <w:marRight w:val="0"/>
              <w:marTop w:val="0"/>
              <w:marBottom w:val="0"/>
              <w:divBdr>
                <w:top w:val="none" w:sz="0" w:space="0" w:color="auto"/>
                <w:left w:val="none" w:sz="0" w:space="0" w:color="auto"/>
                <w:bottom w:val="none" w:sz="0" w:space="0" w:color="auto"/>
                <w:right w:val="none" w:sz="0" w:space="0" w:color="auto"/>
              </w:divBdr>
            </w:div>
            <w:div w:id="665091712">
              <w:marLeft w:val="0"/>
              <w:marRight w:val="0"/>
              <w:marTop w:val="0"/>
              <w:marBottom w:val="0"/>
              <w:divBdr>
                <w:top w:val="none" w:sz="0" w:space="0" w:color="auto"/>
                <w:left w:val="none" w:sz="0" w:space="0" w:color="auto"/>
                <w:bottom w:val="none" w:sz="0" w:space="0" w:color="auto"/>
                <w:right w:val="none" w:sz="0" w:space="0" w:color="auto"/>
              </w:divBdr>
            </w:div>
            <w:div w:id="674378453">
              <w:marLeft w:val="0"/>
              <w:marRight w:val="0"/>
              <w:marTop w:val="0"/>
              <w:marBottom w:val="0"/>
              <w:divBdr>
                <w:top w:val="none" w:sz="0" w:space="0" w:color="auto"/>
                <w:left w:val="none" w:sz="0" w:space="0" w:color="auto"/>
                <w:bottom w:val="none" w:sz="0" w:space="0" w:color="auto"/>
                <w:right w:val="none" w:sz="0" w:space="0" w:color="auto"/>
              </w:divBdr>
            </w:div>
            <w:div w:id="983703702">
              <w:marLeft w:val="0"/>
              <w:marRight w:val="0"/>
              <w:marTop w:val="0"/>
              <w:marBottom w:val="0"/>
              <w:divBdr>
                <w:top w:val="none" w:sz="0" w:space="0" w:color="auto"/>
                <w:left w:val="none" w:sz="0" w:space="0" w:color="auto"/>
                <w:bottom w:val="none" w:sz="0" w:space="0" w:color="auto"/>
                <w:right w:val="none" w:sz="0" w:space="0" w:color="auto"/>
              </w:divBdr>
            </w:div>
            <w:div w:id="1012681022">
              <w:marLeft w:val="0"/>
              <w:marRight w:val="0"/>
              <w:marTop w:val="0"/>
              <w:marBottom w:val="0"/>
              <w:divBdr>
                <w:top w:val="none" w:sz="0" w:space="0" w:color="auto"/>
                <w:left w:val="none" w:sz="0" w:space="0" w:color="auto"/>
                <w:bottom w:val="none" w:sz="0" w:space="0" w:color="auto"/>
                <w:right w:val="none" w:sz="0" w:space="0" w:color="auto"/>
              </w:divBdr>
            </w:div>
            <w:div w:id="1956326940">
              <w:marLeft w:val="0"/>
              <w:marRight w:val="0"/>
              <w:marTop w:val="0"/>
              <w:marBottom w:val="0"/>
              <w:divBdr>
                <w:top w:val="none" w:sz="0" w:space="0" w:color="auto"/>
                <w:left w:val="none" w:sz="0" w:space="0" w:color="auto"/>
                <w:bottom w:val="none" w:sz="0" w:space="0" w:color="auto"/>
                <w:right w:val="none" w:sz="0" w:space="0" w:color="auto"/>
              </w:divBdr>
            </w:div>
            <w:div w:id="220485842">
              <w:marLeft w:val="0"/>
              <w:marRight w:val="0"/>
              <w:marTop w:val="0"/>
              <w:marBottom w:val="0"/>
              <w:divBdr>
                <w:top w:val="none" w:sz="0" w:space="0" w:color="auto"/>
                <w:left w:val="none" w:sz="0" w:space="0" w:color="auto"/>
                <w:bottom w:val="none" w:sz="0" w:space="0" w:color="auto"/>
                <w:right w:val="none" w:sz="0" w:space="0" w:color="auto"/>
              </w:divBdr>
            </w:div>
            <w:div w:id="116219364">
              <w:marLeft w:val="0"/>
              <w:marRight w:val="0"/>
              <w:marTop w:val="0"/>
              <w:marBottom w:val="0"/>
              <w:divBdr>
                <w:top w:val="none" w:sz="0" w:space="0" w:color="auto"/>
                <w:left w:val="none" w:sz="0" w:space="0" w:color="auto"/>
                <w:bottom w:val="none" w:sz="0" w:space="0" w:color="auto"/>
                <w:right w:val="none" w:sz="0" w:space="0" w:color="auto"/>
              </w:divBdr>
            </w:div>
            <w:div w:id="239559718">
              <w:marLeft w:val="0"/>
              <w:marRight w:val="0"/>
              <w:marTop w:val="0"/>
              <w:marBottom w:val="0"/>
              <w:divBdr>
                <w:top w:val="none" w:sz="0" w:space="0" w:color="auto"/>
                <w:left w:val="none" w:sz="0" w:space="0" w:color="auto"/>
                <w:bottom w:val="none" w:sz="0" w:space="0" w:color="auto"/>
                <w:right w:val="none" w:sz="0" w:space="0" w:color="auto"/>
              </w:divBdr>
            </w:div>
            <w:div w:id="697661064">
              <w:marLeft w:val="0"/>
              <w:marRight w:val="0"/>
              <w:marTop w:val="0"/>
              <w:marBottom w:val="0"/>
              <w:divBdr>
                <w:top w:val="none" w:sz="0" w:space="0" w:color="auto"/>
                <w:left w:val="none" w:sz="0" w:space="0" w:color="auto"/>
                <w:bottom w:val="none" w:sz="0" w:space="0" w:color="auto"/>
                <w:right w:val="none" w:sz="0" w:space="0" w:color="auto"/>
              </w:divBdr>
            </w:div>
            <w:div w:id="1803187450">
              <w:marLeft w:val="0"/>
              <w:marRight w:val="0"/>
              <w:marTop w:val="0"/>
              <w:marBottom w:val="0"/>
              <w:divBdr>
                <w:top w:val="none" w:sz="0" w:space="0" w:color="auto"/>
                <w:left w:val="none" w:sz="0" w:space="0" w:color="auto"/>
                <w:bottom w:val="none" w:sz="0" w:space="0" w:color="auto"/>
                <w:right w:val="none" w:sz="0" w:space="0" w:color="auto"/>
              </w:divBdr>
            </w:div>
            <w:div w:id="1016267585">
              <w:marLeft w:val="0"/>
              <w:marRight w:val="0"/>
              <w:marTop w:val="0"/>
              <w:marBottom w:val="0"/>
              <w:divBdr>
                <w:top w:val="none" w:sz="0" w:space="0" w:color="auto"/>
                <w:left w:val="none" w:sz="0" w:space="0" w:color="auto"/>
                <w:bottom w:val="none" w:sz="0" w:space="0" w:color="auto"/>
                <w:right w:val="none" w:sz="0" w:space="0" w:color="auto"/>
              </w:divBdr>
            </w:div>
            <w:div w:id="1789277075">
              <w:marLeft w:val="0"/>
              <w:marRight w:val="0"/>
              <w:marTop w:val="0"/>
              <w:marBottom w:val="0"/>
              <w:divBdr>
                <w:top w:val="none" w:sz="0" w:space="0" w:color="auto"/>
                <w:left w:val="none" w:sz="0" w:space="0" w:color="auto"/>
                <w:bottom w:val="none" w:sz="0" w:space="0" w:color="auto"/>
                <w:right w:val="none" w:sz="0" w:space="0" w:color="auto"/>
              </w:divBdr>
            </w:div>
            <w:div w:id="358555777">
              <w:marLeft w:val="0"/>
              <w:marRight w:val="0"/>
              <w:marTop w:val="0"/>
              <w:marBottom w:val="0"/>
              <w:divBdr>
                <w:top w:val="none" w:sz="0" w:space="0" w:color="auto"/>
                <w:left w:val="none" w:sz="0" w:space="0" w:color="auto"/>
                <w:bottom w:val="none" w:sz="0" w:space="0" w:color="auto"/>
                <w:right w:val="none" w:sz="0" w:space="0" w:color="auto"/>
              </w:divBdr>
            </w:div>
            <w:div w:id="46799729">
              <w:marLeft w:val="0"/>
              <w:marRight w:val="0"/>
              <w:marTop w:val="0"/>
              <w:marBottom w:val="0"/>
              <w:divBdr>
                <w:top w:val="none" w:sz="0" w:space="0" w:color="auto"/>
                <w:left w:val="none" w:sz="0" w:space="0" w:color="auto"/>
                <w:bottom w:val="none" w:sz="0" w:space="0" w:color="auto"/>
                <w:right w:val="none" w:sz="0" w:space="0" w:color="auto"/>
              </w:divBdr>
            </w:div>
            <w:div w:id="1598976252">
              <w:marLeft w:val="0"/>
              <w:marRight w:val="0"/>
              <w:marTop w:val="0"/>
              <w:marBottom w:val="0"/>
              <w:divBdr>
                <w:top w:val="none" w:sz="0" w:space="0" w:color="auto"/>
                <w:left w:val="none" w:sz="0" w:space="0" w:color="auto"/>
                <w:bottom w:val="none" w:sz="0" w:space="0" w:color="auto"/>
                <w:right w:val="none" w:sz="0" w:space="0" w:color="auto"/>
              </w:divBdr>
            </w:div>
            <w:div w:id="415857714">
              <w:marLeft w:val="0"/>
              <w:marRight w:val="0"/>
              <w:marTop w:val="0"/>
              <w:marBottom w:val="0"/>
              <w:divBdr>
                <w:top w:val="none" w:sz="0" w:space="0" w:color="auto"/>
                <w:left w:val="none" w:sz="0" w:space="0" w:color="auto"/>
                <w:bottom w:val="none" w:sz="0" w:space="0" w:color="auto"/>
                <w:right w:val="none" w:sz="0" w:space="0" w:color="auto"/>
              </w:divBdr>
            </w:div>
            <w:div w:id="1033961656">
              <w:marLeft w:val="0"/>
              <w:marRight w:val="0"/>
              <w:marTop w:val="0"/>
              <w:marBottom w:val="0"/>
              <w:divBdr>
                <w:top w:val="none" w:sz="0" w:space="0" w:color="auto"/>
                <w:left w:val="none" w:sz="0" w:space="0" w:color="auto"/>
                <w:bottom w:val="none" w:sz="0" w:space="0" w:color="auto"/>
                <w:right w:val="none" w:sz="0" w:space="0" w:color="auto"/>
              </w:divBdr>
            </w:div>
            <w:div w:id="448162800">
              <w:marLeft w:val="0"/>
              <w:marRight w:val="0"/>
              <w:marTop w:val="0"/>
              <w:marBottom w:val="0"/>
              <w:divBdr>
                <w:top w:val="none" w:sz="0" w:space="0" w:color="auto"/>
                <w:left w:val="none" w:sz="0" w:space="0" w:color="auto"/>
                <w:bottom w:val="none" w:sz="0" w:space="0" w:color="auto"/>
                <w:right w:val="none" w:sz="0" w:space="0" w:color="auto"/>
              </w:divBdr>
            </w:div>
            <w:div w:id="1891069194">
              <w:marLeft w:val="0"/>
              <w:marRight w:val="0"/>
              <w:marTop w:val="0"/>
              <w:marBottom w:val="0"/>
              <w:divBdr>
                <w:top w:val="none" w:sz="0" w:space="0" w:color="auto"/>
                <w:left w:val="none" w:sz="0" w:space="0" w:color="auto"/>
                <w:bottom w:val="none" w:sz="0" w:space="0" w:color="auto"/>
                <w:right w:val="none" w:sz="0" w:space="0" w:color="auto"/>
              </w:divBdr>
            </w:div>
            <w:div w:id="1302422770">
              <w:marLeft w:val="0"/>
              <w:marRight w:val="0"/>
              <w:marTop w:val="0"/>
              <w:marBottom w:val="0"/>
              <w:divBdr>
                <w:top w:val="none" w:sz="0" w:space="0" w:color="auto"/>
                <w:left w:val="none" w:sz="0" w:space="0" w:color="auto"/>
                <w:bottom w:val="none" w:sz="0" w:space="0" w:color="auto"/>
                <w:right w:val="none" w:sz="0" w:space="0" w:color="auto"/>
              </w:divBdr>
            </w:div>
            <w:div w:id="1095977980">
              <w:marLeft w:val="0"/>
              <w:marRight w:val="0"/>
              <w:marTop w:val="0"/>
              <w:marBottom w:val="0"/>
              <w:divBdr>
                <w:top w:val="none" w:sz="0" w:space="0" w:color="auto"/>
                <w:left w:val="none" w:sz="0" w:space="0" w:color="auto"/>
                <w:bottom w:val="none" w:sz="0" w:space="0" w:color="auto"/>
                <w:right w:val="none" w:sz="0" w:space="0" w:color="auto"/>
              </w:divBdr>
            </w:div>
            <w:div w:id="734164749">
              <w:marLeft w:val="0"/>
              <w:marRight w:val="0"/>
              <w:marTop w:val="0"/>
              <w:marBottom w:val="0"/>
              <w:divBdr>
                <w:top w:val="none" w:sz="0" w:space="0" w:color="auto"/>
                <w:left w:val="none" w:sz="0" w:space="0" w:color="auto"/>
                <w:bottom w:val="none" w:sz="0" w:space="0" w:color="auto"/>
                <w:right w:val="none" w:sz="0" w:space="0" w:color="auto"/>
              </w:divBdr>
            </w:div>
            <w:div w:id="1762557581">
              <w:marLeft w:val="0"/>
              <w:marRight w:val="0"/>
              <w:marTop w:val="0"/>
              <w:marBottom w:val="0"/>
              <w:divBdr>
                <w:top w:val="none" w:sz="0" w:space="0" w:color="auto"/>
                <w:left w:val="none" w:sz="0" w:space="0" w:color="auto"/>
                <w:bottom w:val="none" w:sz="0" w:space="0" w:color="auto"/>
                <w:right w:val="none" w:sz="0" w:space="0" w:color="auto"/>
              </w:divBdr>
            </w:div>
          </w:divsChild>
        </w:div>
        <w:div w:id="1918588057">
          <w:marLeft w:val="0"/>
          <w:marRight w:val="0"/>
          <w:marTop w:val="0"/>
          <w:marBottom w:val="0"/>
          <w:divBdr>
            <w:top w:val="none" w:sz="0" w:space="0" w:color="auto"/>
            <w:left w:val="none" w:sz="0" w:space="0" w:color="auto"/>
            <w:bottom w:val="none" w:sz="0" w:space="0" w:color="auto"/>
            <w:right w:val="none" w:sz="0" w:space="0" w:color="auto"/>
          </w:divBdr>
        </w:div>
        <w:div w:id="576129342">
          <w:marLeft w:val="0"/>
          <w:marRight w:val="0"/>
          <w:marTop w:val="0"/>
          <w:marBottom w:val="0"/>
          <w:divBdr>
            <w:top w:val="none" w:sz="0" w:space="0" w:color="auto"/>
            <w:left w:val="none" w:sz="0" w:space="0" w:color="auto"/>
            <w:bottom w:val="none" w:sz="0" w:space="0" w:color="auto"/>
            <w:right w:val="none" w:sz="0" w:space="0" w:color="auto"/>
          </w:divBdr>
        </w:div>
        <w:div w:id="251355812">
          <w:marLeft w:val="0"/>
          <w:marRight w:val="0"/>
          <w:marTop w:val="0"/>
          <w:marBottom w:val="0"/>
          <w:divBdr>
            <w:top w:val="none" w:sz="0" w:space="0" w:color="auto"/>
            <w:left w:val="none" w:sz="0" w:space="0" w:color="auto"/>
            <w:bottom w:val="none" w:sz="0" w:space="0" w:color="auto"/>
            <w:right w:val="none" w:sz="0" w:space="0" w:color="auto"/>
          </w:divBdr>
        </w:div>
        <w:div w:id="1460223716">
          <w:marLeft w:val="0"/>
          <w:marRight w:val="0"/>
          <w:marTop w:val="0"/>
          <w:marBottom w:val="0"/>
          <w:divBdr>
            <w:top w:val="none" w:sz="0" w:space="0" w:color="auto"/>
            <w:left w:val="none" w:sz="0" w:space="0" w:color="auto"/>
            <w:bottom w:val="none" w:sz="0" w:space="0" w:color="auto"/>
            <w:right w:val="none" w:sz="0" w:space="0" w:color="auto"/>
          </w:divBdr>
        </w:div>
        <w:div w:id="1274244385">
          <w:marLeft w:val="0"/>
          <w:marRight w:val="0"/>
          <w:marTop w:val="0"/>
          <w:marBottom w:val="0"/>
          <w:divBdr>
            <w:top w:val="none" w:sz="0" w:space="0" w:color="auto"/>
            <w:left w:val="none" w:sz="0" w:space="0" w:color="auto"/>
            <w:bottom w:val="none" w:sz="0" w:space="0" w:color="auto"/>
            <w:right w:val="none" w:sz="0" w:space="0" w:color="auto"/>
          </w:divBdr>
        </w:div>
        <w:div w:id="933710275">
          <w:marLeft w:val="0"/>
          <w:marRight w:val="0"/>
          <w:marTop w:val="0"/>
          <w:marBottom w:val="0"/>
          <w:divBdr>
            <w:top w:val="none" w:sz="0" w:space="0" w:color="auto"/>
            <w:left w:val="none" w:sz="0" w:space="0" w:color="auto"/>
            <w:bottom w:val="none" w:sz="0" w:space="0" w:color="auto"/>
            <w:right w:val="none" w:sz="0" w:space="0" w:color="auto"/>
          </w:divBdr>
        </w:div>
        <w:div w:id="1860505384">
          <w:marLeft w:val="0"/>
          <w:marRight w:val="0"/>
          <w:marTop w:val="0"/>
          <w:marBottom w:val="0"/>
          <w:divBdr>
            <w:top w:val="none" w:sz="0" w:space="0" w:color="auto"/>
            <w:left w:val="none" w:sz="0" w:space="0" w:color="auto"/>
            <w:bottom w:val="none" w:sz="0" w:space="0" w:color="auto"/>
            <w:right w:val="none" w:sz="0" w:space="0" w:color="auto"/>
          </w:divBdr>
        </w:div>
        <w:div w:id="8722729">
          <w:marLeft w:val="0"/>
          <w:marRight w:val="0"/>
          <w:marTop w:val="0"/>
          <w:marBottom w:val="0"/>
          <w:divBdr>
            <w:top w:val="none" w:sz="0" w:space="0" w:color="auto"/>
            <w:left w:val="none" w:sz="0" w:space="0" w:color="auto"/>
            <w:bottom w:val="none" w:sz="0" w:space="0" w:color="auto"/>
            <w:right w:val="none" w:sz="0" w:space="0" w:color="auto"/>
          </w:divBdr>
        </w:div>
        <w:div w:id="1441758362">
          <w:marLeft w:val="0"/>
          <w:marRight w:val="0"/>
          <w:marTop w:val="0"/>
          <w:marBottom w:val="0"/>
          <w:divBdr>
            <w:top w:val="none" w:sz="0" w:space="0" w:color="auto"/>
            <w:left w:val="none" w:sz="0" w:space="0" w:color="auto"/>
            <w:bottom w:val="none" w:sz="0" w:space="0" w:color="auto"/>
            <w:right w:val="none" w:sz="0" w:space="0" w:color="auto"/>
          </w:divBdr>
        </w:div>
        <w:div w:id="1526284303">
          <w:marLeft w:val="0"/>
          <w:marRight w:val="0"/>
          <w:marTop w:val="0"/>
          <w:marBottom w:val="0"/>
          <w:divBdr>
            <w:top w:val="none" w:sz="0" w:space="0" w:color="auto"/>
            <w:left w:val="none" w:sz="0" w:space="0" w:color="auto"/>
            <w:bottom w:val="none" w:sz="0" w:space="0" w:color="auto"/>
            <w:right w:val="none" w:sz="0" w:space="0" w:color="auto"/>
          </w:divBdr>
        </w:div>
        <w:div w:id="724989295">
          <w:marLeft w:val="0"/>
          <w:marRight w:val="0"/>
          <w:marTop w:val="0"/>
          <w:marBottom w:val="0"/>
          <w:divBdr>
            <w:top w:val="none" w:sz="0" w:space="0" w:color="auto"/>
            <w:left w:val="none" w:sz="0" w:space="0" w:color="auto"/>
            <w:bottom w:val="none" w:sz="0" w:space="0" w:color="auto"/>
            <w:right w:val="none" w:sz="0" w:space="0" w:color="auto"/>
          </w:divBdr>
        </w:div>
        <w:div w:id="1252856820">
          <w:marLeft w:val="0"/>
          <w:marRight w:val="0"/>
          <w:marTop w:val="0"/>
          <w:marBottom w:val="0"/>
          <w:divBdr>
            <w:top w:val="none" w:sz="0" w:space="0" w:color="auto"/>
            <w:left w:val="none" w:sz="0" w:space="0" w:color="auto"/>
            <w:bottom w:val="none" w:sz="0" w:space="0" w:color="auto"/>
            <w:right w:val="none" w:sz="0" w:space="0" w:color="auto"/>
          </w:divBdr>
        </w:div>
        <w:div w:id="2098403137">
          <w:marLeft w:val="0"/>
          <w:marRight w:val="0"/>
          <w:marTop w:val="0"/>
          <w:marBottom w:val="0"/>
          <w:divBdr>
            <w:top w:val="none" w:sz="0" w:space="0" w:color="auto"/>
            <w:left w:val="none" w:sz="0" w:space="0" w:color="auto"/>
            <w:bottom w:val="none" w:sz="0" w:space="0" w:color="auto"/>
            <w:right w:val="none" w:sz="0" w:space="0" w:color="auto"/>
          </w:divBdr>
        </w:div>
        <w:div w:id="398871968">
          <w:marLeft w:val="0"/>
          <w:marRight w:val="0"/>
          <w:marTop w:val="0"/>
          <w:marBottom w:val="0"/>
          <w:divBdr>
            <w:top w:val="none" w:sz="0" w:space="0" w:color="auto"/>
            <w:left w:val="none" w:sz="0" w:space="0" w:color="auto"/>
            <w:bottom w:val="none" w:sz="0" w:space="0" w:color="auto"/>
            <w:right w:val="none" w:sz="0" w:space="0" w:color="auto"/>
          </w:divBdr>
        </w:div>
        <w:div w:id="563300473">
          <w:marLeft w:val="0"/>
          <w:marRight w:val="0"/>
          <w:marTop w:val="0"/>
          <w:marBottom w:val="0"/>
          <w:divBdr>
            <w:top w:val="none" w:sz="0" w:space="0" w:color="auto"/>
            <w:left w:val="none" w:sz="0" w:space="0" w:color="auto"/>
            <w:bottom w:val="none" w:sz="0" w:space="0" w:color="auto"/>
            <w:right w:val="none" w:sz="0" w:space="0" w:color="auto"/>
          </w:divBdr>
        </w:div>
        <w:div w:id="1999964706">
          <w:marLeft w:val="0"/>
          <w:marRight w:val="0"/>
          <w:marTop w:val="0"/>
          <w:marBottom w:val="0"/>
          <w:divBdr>
            <w:top w:val="none" w:sz="0" w:space="0" w:color="auto"/>
            <w:left w:val="none" w:sz="0" w:space="0" w:color="auto"/>
            <w:bottom w:val="none" w:sz="0" w:space="0" w:color="auto"/>
            <w:right w:val="none" w:sz="0" w:space="0" w:color="auto"/>
          </w:divBdr>
        </w:div>
        <w:div w:id="1396776112">
          <w:marLeft w:val="0"/>
          <w:marRight w:val="0"/>
          <w:marTop w:val="0"/>
          <w:marBottom w:val="0"/>
          <w:divBdr>
            <w:top w:val="none" w:sz="0" w:space="0" w:color="auto"/>
            <w:left w:val="none" w:sz="0" w:space="0" w:color="auto"/>
            <w:bottom w:val="none" w:sz="0" w:space="0" w:color="auto"/>
            <w:right w:val="none" w:sz="0" w:space="0" w:color="auto"/>
          </w:divBdr>
        </w:div>
        <w:div w:id="721363842">
          <w:marLeft w:val="0"/>
          <w:marRight w:val="0"/>
          <w:marTop w:val="0"/>
          <w:marBottom w:val="0"/>
          <w:divBdr>
            <w:top w:val="none" w:sz="0" w:space="0" w:color="auto"/>
            <w:left w:val="none" w:sz="0" w:space="0" w:color="auto"/>
            <w:bottom w:val="none" w:sz="0" w:space="0" w:color="auto"/>
            <w:right w:val="none" w:sz="0" w:space="0" w:color="auto"/>
          </w:divBdr>
        </w:div>
        <w:div w:id="833103444">
          <w:marLeft w:val="0"/>
          <w:marRight w:val="0"/>
          <w:marTop w:val="0"/>
          <w:marBottom w:val="0"/>
          <w:divBdr>
            <w:top w:val="none" w:sz="0" w:space="0" w:color="auto"/>
            <w:left w:val="none" w:sz="0" w:space="0" w:color="auto"/>
            <w:bottom w:val="none" w:sz="0" w:space="0" w:color="auto"/>
            <w:right w:val="none" w:sz="0" w:space="0" w:color="auto"/>
          </w:divBdr>
        </w:div>
        <w:div w:id="1721781507">
          <w:marLeft w:val="0"/>
          <w:marRight w:val="0"/>
          <w:marTop w:val="0"/>
          <w:marBottom w:val="0"/>
          <w:divBdr>
            <w:top w:val="none" w:sz="0" w:space="0" w:color="auto"/>
            <w:left w:val="none" w:sz="0" w:space="0" w:color="auto"/>
            <w:bottom w:val="none" w:sz="0" w:space="0" w:color="auto"/>
            <w:right w:val="none" w:sz="0" w:space="0" w:color="auto"/>
          </w:divBdr>
        </w:div>
        <w:div w:id="94522285">
          <w:marLeft w:val="0"/>
          <w:marRight w:val="0"/>
          <w:marTop w:val="0"/>
          <w:marBottom w:val="0"/>
          <w:divBdr>
            <w:top w:val="none" w:sz="0" w:space="0" w:color="auto"/>
            <w:left w:val="none" w:sz="0" w:space="0" w:color="auto"/>
            <w:bottom w:val="none" w:sz="0" w:space="0" w:color="auto"/>
            <w:right w:val="none" w:sz="0" w:space="0" w:color="auto"/>
          </w:divBdr>
        </w:div>
        <w:div w:id="1339040469">
          <w:marLeft w:val="0"/>
          <w:marRight w:val="0"/>
          <w:marTop w:val="0"/>
          <w:marBottom w:val="0"/>
          <w:divBdr>
            <w:top w:val="none" w:sz="0" w:space="0" w:color="auto"/>
            <w:left w:val="none" w:sz="0" w:space="0" w:color="auto"/>
            <w:bottom w:val="none" w:sz="0" w:space="0" w:color="auto"/>
            <w:right w:val="none" w:sz="0" w:space="0" w:color="auto"/>
          </w:divBdr>
        </w:div>
        <w:div w:id="1159035043">
          <w:marLeft w:val="0"/>
          <w:marRight w:val="0"/>
          <w:marTop w:val="0"/>
          <w:marBottom w:val="0"/>
          <w:divBdr>
            <w:top w:val="none" w:sz="0" w:space="0" w:color="auto"/>
            <w:left w:val="none" w:sz="0" w:space="0" w:color="auto"/>
            <w:bottom w:val="none" w:sz="0" w:space="0" w:color="auto"/>
            <w:right w:val="none" w:sz="0" w:space="0" w:color="auto"/>
          </w:divBdr>
        </w:div>
        <w:div w:id="897399603">
          <w:marLeft w:val="0"/>
          <w:marRight w:val="0"/>
          <w:marTop w:val="0"/>
          <w:marBottom w:val="0"/>
          <w:divBdr>
            <w:top w:val="none" w:sz="0" w:space="0" w:color="auto"/>
            <w:left w:val="none" w:sz="0" w:space="0" w:color="auto"/>
            <w:bottom w:val="none" w:sz="0" w:space="0" w:color="auto"/>
            <w:right w:val="none" w:sz="0" w:space="0" w:color="auto"/>
          </w:divBdr>
        </w:div>
        <w:div w:id="1053428962">
          <w:marLeft w:val="0"/>
          <w:marRight w:val="0"/>
          <w:marTop w:val="0"/>
          <w:marBottom w:val="0"/>
          <w:divBdr>
            <w:top w:val="none" w:sz="0" w:space="0" w:color="auto"/>
            <w:left w:val="none" w:sz="0" w:space="0" w:color="auto"/>
            <w:bottom w:val="none" w:sz="0" w:space="0" w:color="auto"/>
            <w:right w:val="none" w:sz="0" w:space="0" w:color="auto"/>
          </w:divBdr>
        </w:div>
        <w:div w:id="1349715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zanpa.ru/pravitelstvo-rf-postanovlenie-n354-ot06052011-h1657607/#pravila_prilozhenie1_1_2" TargetMode="External"/><Relationship Id="rId117" Type="http://schemas.openxmlformats.org/officeDocument/2006/relationships/image" Target="media/image79.png"/><Relationship Id="rId21" Type="http://schemas.openxmlformats.org/officeDocument/2006/relationships/hyperlink" Target="https://bazanpa.ru/pravitelstvo-rf-postanovlenie-n354-ot06052011-h1657607/#pravila_16" TargetMode="External"/><Relationship Id="rId42" Type="http://schemas.openxmlformats.org/officeDocument/2006/relationships/image" Target="media/image7.png"/><Relationship Id="rId47" Type="http://schemas.openxmlformats.org/officeDocument/2006/relationships/image" Target="media/image12.png"/><Relationship Id="rId63" Type="http://schemas.openxmlformats.org/officeDocument/2006/relationships/image" Target="media/image27.png"/><Relationship Id="rId68" Type="http://schemas.openxmlformats.org/officeDocument/2006/relationships/image" Target="media/image32.png"/><Relationship Id="rId84" Type="http://schemas.openxmlformats.org/officeDocument/2006/relationships/image" Target="media/image47.png"/><Relationship Id="rId89" Type="http://schemas.openxmlformats.org/officeDocument/2006/relationships/image" Target="media/image52.png"/><Relationship Id="rId112" Type="http://schemas.openxmlformats.org/officeDocument/2006/relationships/image" Target="media/image74.png"/><Relationship Id="rId133" Type="http://schemas.openxmlformats.org/officeDocument/2006/relationships/image" Target="media/image91.png"/><Relationship Id="rId138" Type="http://schemas.openxmlformats.org/officeDocument/2006/relationships/image" Target="media/image96.png"/><Relationship Id="rId154" Type="http://schemas.openxmlformats.org/officeDocument/2006/relationships/theme" Target="theme/theme1.xml"/><Relationship Id="rId16" Type="http://schemas.openxmlformats.org/officeDocument/2006/relationships/hyperlink" Target="https://bazanpa.ru/pravitelstvo-rf-postanovlenie-n354-ot06052011-h1657607/#pravila_11" TargetMode="External"/><Relationship Id="rId107" Type="http://schemas.openxmlformats.org/officeDocument/2006/relationships/image" Target="media/image69.png"/><Relationship Id="rId11" Type="http://schemas.openxmlformats.org/officeDocument/2006/relationships/hyperlink" Target="https://bazanpa.ru/pravitelstvo-rf-postanovlenie-n354-ot06052011-h1657607/#pravila_6" TargetMode="External"/><Relationship Id="rId32" Type="http://schemas.openxmlformats.org/officeDocument/2006/relationships/hyperlink" Target="https://bazanpa.ru/pravitelstvo-rf-postanovlenie-n354-ot06052011-h1657607/#pravila_prilozhenie1_1_8" TargetMode="External"/><Relationship Id="rId37" Type="http://schemas.openxmlformats.org/officeDocument/2006/relationships/image" Target="media/image2.png"/><Relationship Id="rId53" Type="http://schemas.openxmlformats.org/officeDocument/2006/relationships/image" Target="media/image18.png"/><Relationship Id="rId58" Type="http://schemas.openxmlformats.org/officeDocument/2006/relationships/image" Target="media/image22.png"/><Relationship Id="rId74" Type="http://schemas.openxmlformats.org/officeDocument/2006/relationships/image" Target="media/image37.png"/><Relationship Id="rId79" Type="http://schemas.openxmlformats.org/officeDocument/2006/relationships/image" Target="media/image42.png"/><Relationship Id="rId102" Type="http://schemas.openxmlformats.org/officeDocument/2006/relationships/image" Target="media/image64.png"/><Relationship Id="rId123" Type="http://schemas.openxmlformats.org/officeDocument/2006/relationships/image" Target="media/image82.png"/><Relationship Id="rId128" Type="http://schemas.openxmlformats.org/officeDocument/2006/relationships/image" Target="media/image87.png"/><Relationship Id="rId144" Type="http://schemas.openxmlformats.org/officeDocument/2006/relationships/image" Target="media/image102.png"/><Relationship Id="rId149" Type="http://schemas.openxmlformats.org/officeDocument/2006/relationships/image" Target="media/image106.png"/><Relationship Id="rId5" Type="http://schemas.openxmlformats.org/officeDocument/2006/relationships/image" Target="media/image1.png"/><Relationship Id="rId90" Type="http://schemas.openxmlformats.org/officeDocument/2006/relationships/image" Target="media/image53.png"/><Relationship Id="rId95" Type="http://schemas.openxmlformats.org/officeDocument/2006/relationships/image" Target="media/image57.png"/><Relationship Id="rId22" Type="http://schemas.openxmlformats.org/officeDocument/2006/relationships/hyperlink" Target="https://bazanpa.ru/pravitelstvo-rf-postanovlenie-n354-ot06052011-h1657607/#pravila_17" TargetMode="External"/><Relationship Id="rId27" Type="http://schemas.openxmlformats.org/officeDocument/2006/relationships/hyperlink" Target="https://bazanpa.ru/pravitelstvo-rf-postanovlenie-n354-ot06052011-h1657607/#pravila_prilozhenie1_1_3" TargetMode="External"/><Relationship Id="rId43" Type="http://schemas.openxmlformats.org/officeDocument/2006/relationships/image" Target="media/image8.png"/><Relationship Id="rId48" Type="http://schemas.openxmlformats.org/officeDocument/2006/relationships/image" Target="media/image13.png"/><Relationship Id="rId64" Type="http://schemas.openxmlformats.org/officeDocument/2006/relationships/image" Target="media/image28.png"/><Relationship Id="rId69" Type="http://schemas.openxmlformats.org/officeDocument/2006/relationships/image" Target="media/image33.png"/><Relationship Id="rId113" Type="http://schemas.openxmlformats.org/officeDocument/2006/relationships/image" Target="media/image75.png"/><Relationship Id="rId118" Type="http://schemas.openxmlformats.org/officeDocument/2006/relationships/hyperlink" Target="https://bazanpa.ru/pravitelstvo-rf-postanovlenie-n354-ot06052011-h1657607/#pravila_prilozhenie2_5" TargetMode="External"/><Relationship Id="rId134" Type="http://schemas.openxmlformats.org/officeDocument/2006/relationships/image" Target="media/image92.png"/><Relationship Id="rId139" Type="http://schemas.openxmlformats.org/officeDocument/2006/relationships/image" Target="media/image97.png"/><Relationship Id="rId80" Type="http://schemas.openxmlformats.org/officeDocument/2006/relationships/image" Target="media/image43.png"/><Relationship Id="rId85" Type="http://schemas.openxmlformats.org/officeDocument/2006/relationships/image" Target="media/image48.png"/><Relationship Id="rId150" Type="http://schemas.openxmlformats.org/officeDocument/2006/relationships/hyperlink" Target="https://bazanpa.ru/pravitelstvo-rf-postanovlenie-n354-ot06052011-h1657607/#pravitelstvo-rf-postanovlenie-n354-ot06052011-h1657607_attachment" TargetMode="External"/><Relationship Id="rId12" Type="http://schemas.openxmlformats.org/officeDocument/2006/relationships/hyperlink" Target="https://bazanpa.ru/pravitelstvo-rf-postanovlenie-n354-ot06052011-h1657607/#pravila_7" TargetMode="External"/><Relationship Id="rId17" Type="http://schemas.openxmlformats.org/officeDocument/2006/relationships/hyperlink" Target="https://bazanpa.ru/pravitelstvo-rf-postanovlenie-n354-ot06052011-h1657607/#pravila_12" TargetMode="External"/><Relationship Id="rId25" Type="http://schemas.openxmlformats.org/officeDocument/2006/relationships/hyperlink" Target="https://bazanpa.ru/pravitelstvo-rf-postanovlenie-n354-ot06052011-h1657607/#pravila_prilozhenie1_1_1" TargetMode="External"/><Relationship Id="rId33" Type="http://schemas.openxmlformats.org/officeDocument/2006/relationships/hyperlink" Target="https://bazanpa.ru/pravitelstvo-rf-postanovlenie-n354-ot06052011-h1657607/#pravila_prilozhenie1_1_9" TargetMode="External"/><Relationship Id="rId38" Type="http://schemas.openxmlformats.org/officeDocument/2006/relationships/image" Target="media/image3.png"/><Relationship Id="rId46" Type="http://schemas.openxmlformats.org/officeDocument/2006/relationships/image" Target="media/image11.png"/><Relationship Id="rId59" Type="http://schemas.openxmlformats.org/officeDocument/2006/relationships/image" Target="media/image23.png"/><Relationship Id="rId67" Type="http://schemas.openxmlformats.org/officeDocument/2006/relationships/image" Target="media/image31.png"/><Relationship Id="rId103" Type="http://schemas.openxmlformats.org/officeDocument/2006/relationships/image" Target="media/image65.png"/><Relationship Id="rId108" Type="http://schemas.openxmlformats.org/officeDocument/2006/relationships/image" Target="media/image70.png"/><Relationship Id="rId116" Type="http://schemas.openxmlformats.org/officeDocument/2006/relationships/image" Target="media/image78.png"/><Relationship Id="rId124" Type="http://schemas.openxmlformats.org/officeDocument/2006/relationships/image" Target="media/image83.png"/><Relationship Id="rId129" Type="http://schemas.openxmlformats.org/officeDocument/2006/relationships/image" Target="media/image88.png"/><Relationship Id="rId137" Type="http://schemas.openxmlformats.org/officeDocument/2006/relationships/image" Target="media/image95.png"/><Relationship Id="rId20" Type="http://schemas.openxmlformats.org/officeDocument/2006/relationships/hyperlink" Target="https://bazanpa.ru/pravitelstvo-rf-postanovlenie-n354-ot06052011-h1657607/#pravila_15" TargetMode="External"/><Relationship Id="rId41" Type="http://schemas.openxmlformats.org/officeDocument/2006/relationships/image" Target="media/image6.png"/><Relationship Id="rId54" Type="http://schemas.openxmlformats.org/officeDocument/2006/relationships/image" Target="media/image19.png"/><Relationship Id="rId62" Type="http://schemas.openxmlformats.org/officeDocument/2006/relationships/image" Target="media/image26.png"/><Relationship Id="rId70" Type="http://schemas.openxmlformats.org/officeDocument/2006/relationships/image" Target="media/image34.png"/><Relationship Id="rId75" Type="http://schemas.openxmlformats.org/officeDocument/2006/relationships/image" Target="media/image38.png"/><Relationship Id="rId83" Type="http://schemas.openxmlformats.org/officeDocument/2006/relationships/image" Target="media/image46.png"/><Relationship Id="rId88" Type="http://schemas.openxmlformats.org/officeDocument/2006/relationships/image" Target="media/image51.png"/><Relationship Id="rId91" Type="http://schemas.openxmlformats.org/officeDocument/2006/relationships/hyperlink" Target="https://bazanpa.ru/pravitelstvo-rf-postanovlenie-n354-ot06052011-h1657607/#pravila_prilozhenie2_4" TargetMode="External"/><Relationship Id="rId96" Type="http://schemas.openxmlformats.org/officeDocument/2006/relationships/image" Target="media/image58.png"/><Relationship Id="rId111" Type="http://schemas.openxmlformats.org/officeDocument/2006/relationships/image" Target="media/image73.png"/><Relationship Id="rId132" Type="http://schemas.openxmlformats.org/officeDocument/2006/relationships/hyperlink" Target="https://bazanpa.ru/pravitelstvo-rf-postanovlenie-n354-ot06052011-h1657607/#pravila_prilozhenie2_8" TargetMode="External"/><Relationship Id="rId140" Type="http://schemas.openxmlformats.org/officeDocument/2006/relationships/image" Target="media/image98.png"/><Relationship Id="rId145" Type="http://schemas.openxmlformats.org/officeDocument/2006/relationships/image" Target="media/image103.png"/><Relationship Id="rId15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azanpa.ru/pravitelstvo-rf-postanovlenie-n354-ot06052011-h1657607/#pravila_1" TargetMode="External"/><Relationship Id="rId15" Type="http://schemas.openxmlformats.org/officeDocument/2006/relationships/hyperlink" Target="https://bazanpa.ru/pravitelstvo-rf-postanovlenie-n354-ot06052011-h1657607/#pravila_10" TargetMode="External"/><Relationship Id="rId23" Type="http://schemas.openxmlformats.org/officeDocument/2006/relationships/hyperlink" Target="https://bazanpa.ru/pravitelstvo-rf-postanovlenie-n354-ot06052011-h1657607/#pravila_prilozhenie1" TargetMode="External"/><Relationship Id="rId28" Type="http://schemas.openxmlformats.org/officeDocument/2006/relationships/hyperlink" Target="https://bazanpa.ru/pravitelstvo-rf-postanovlenie-n354-ot06052011-h1657607/#pravila_prilozhenie1_1_4" TargetMode="External"/><Relationship Id="rId36" Type="http://schemas.openxmlformats.org/officeDocument/2006/relationships/hyperlink" Target="https://bazanpa.ru/pravitelstvo-rf-postanovlenie-n354-ot06052011-h1657607/#pravila_prilozhenie2_1" TargetMode="External"/><Relationship Id="rId49" Type="http://schemas.openxmlformats.org/officeDocument/2006/relationships/image" Target="media/image14.png"/><Relationship Id="rId57" Type="http://schemas.openxmlformats.org/officeDocument/2006/relationships/image" Target="media/image21.png"/><Relationship Id="rId106" Type="http://schemas.openxmlformats.org/officeDocument/2006/relationships/image" Target="media/image68.png"/><Relationship Id="rId114" Type="http://schemas.openxmlformats.org/officeDocument/2006/relationships/image" Target="media/image76.png"/><Relationship Id="rId119" Type="http://schemas.openxmlformats.org/officeDocument/2006/relationships/image" Target="media/image80.png"/><Relationship Id="rId127" Type="http://schemas.openxmlformats.org/officeDocument/2006/relationships/image" Target="media/image86.png"/><Relationship Id="rId10" Type="http://schemas.openxmlformats.org/officeDocument/2006/relationships/hyperlink" Target="https://bazanpa.ru/pravitelstvo-rf-postanovlenie-n354-ot06052011-h1657607/#pravila_5" TargetMode="External"/><Relationship Id="rId31" Type="http://schemas.openxmlformats.org/officeDocument/2006/relationships/hyperlink" Target="https://bazanpa.ru/pravitelstvo-rf-postanovlenie-n354-ot06052011-h1657607/#pravila_prilozhenie1_1_7" TargetMode="External"/><Relationship Id="rId44" Type="http://schemas.openxmlformats.org/officeDocument/2006/relationships/image" Target="media/image9.png"/><Relationship Id="rId52" Type="http://schemas.openxmlformats.org/officeDocument/2006/relationships/image" Target="media/image17.png"/><Relationship Id="rId60" Type="http://schemas.openxmlformats.org/officeDocument/2006/relationships/image" Target="media/image24.png"/><Relationship Id="rId65" Type="http://schemas.openxmlformats.org/officeDocument/2006/relationships/image" Target="media/image29.png"/><Relationship Id="rId73" Type="http://schemas.openxmlformats.org/officeDocument/2006/relationships/image" Target="media/image36.png"/><Relationship Id="rId78" Type="http://schemas.openxmlformats.org/officeDocument/2006/relationships/image" Target="media/image41.png"/><Relationship Id="rId81" Type="http://schemas.openxmlformats.org/officeDocument/2006/relationships/image" Target="media/image44.png"/><Relationship Id="rId86" Type="http://schemas.openxmlformats.org/officeDocument/2006/relationships/image" Target="media/image49.png"/><Relationship Id="rId94" Type="http://schemas.openxmlformats.org/officeDocument/2006/relationships/image" Target="media/image56.png"/><Relationship Id="rId99" Type="http://schemas.openxmlformats.org/officeDocument/2006/relationships/image" Target="media/image61.png"/><Relationship Id="rId101" Type="http://schemas.openxmlformats.org/officeDocument/2006/relationships/image" Target="media/image63.png"/><Relationship Id="rId122" Type="http://schemas.openxmlformats.org/officeDocument/2006/relationships/hyperlink" Target="https://bazanpa.ru/pravitelstvo-rf-postanovlenie-n354-ot06052011-h1657607/#pravila_prilozhenie2_7" TargetMode="External"/><Relationship Id="rId130" Type="http://schemas.openxmlformats.org/officeDocument/2006/relationships/image" Target="media/image89.png"/><Relationship Id="rId135" Type="http://schemas.openxmlformats.org/officeDocument/2006/relationships/image" Target="media/image93.png"/><Relationship Id="rId143" Type="http://schemas.openxmlformats.org/officeDocument/2006/relationships/image" Target="media/image101.png"/><Relationship Id="rId148" Type="http://schemas.openxmlformats.org/officeDocument/2006/relationships/image" Target="media/image105.png"/><Relationship Id="rId151" Type="http://schemas.openxmlformats.org/officeDocument/2006/relationships/image" Target="media/image107.png"/><Relationship Id="rId4" Type="http://schemas.openxmlformats.org/officeDocument/2006/relationships/hyperlink" Target="https://bazanpa.ru/pravitelstvo-rf-postanovlenie-n354-ot06052011-h1657607/#pravitelstvo-rf-postanovlenie-n354-ot06052011-h1657607_pravila" TargetMode="External"/><Relationship Id="rId9" Type="http://schemas.openxmlformats.org/officeDocument/2006/relationships/hyperlink" Target="https://bazanpa.ru/pravitelstvo-rf-postanovlenie-n354-ot06052011-h1657607/#pravila_4" TargetMode="External"/><Relationship Id="rId13" Type="http://schemas.openxmlformats.org/officeDocument/2006/relationships/hyperlink" Target="https://bazanpa.ru/pravitelstvo-rf-postanovlenie-n354-ot06052011-h1657607/#pravila_8" TargetMode="External"/><Relationship Id="rId18" Type="http://schemas.openxmlformats.org/officeDocument/2006/relationships/hyperlink" Target="https://bazanpa.ru/pravitelstvo-rf-postanovlenie-n354-ot06052011-h1657607/#pravila_13" TargetMode="External"/><Relationship Id="rId39" Type="http://schemas.openxmlformats.org/officeDocument/2006/relationships/image" Target="media/image4.png"/><Relationship Id="rId109" Type="http://schemas.openxmlformats.org/officeDocument/2006/relationships/image" Target="media/image71.png"/><Relationship Id="rId34" Type="http://schemas.openxmlformats.org/officeDocument/2006/relationships/hyperlink" Target="https://bazanpa.ru/pravitelstvo-rf-postanovlenie-n354-ot06052011-h1657607/#pravila_prilozhenie1_1_10" TargetMode="External"/><Relationship Id="rId50" Type="http://schemas.openxmlformats.org/officeDocument/2006/relationships/image" Target="media/image15.png"/><Relationship Id="rId55" Type="http://schemas.openxmlformats.org/officeDocument/2006/relationships/image" Target="media/image20.png"/><Relationship Id="rId76" Type="http://schemas.openxmlformats.org/officeDocument/2006/relationships/image" Target="media/image39.png"/><Relationship Id="rId97" Type="http://schemas.openxmlformats.org/officeDocument/2006/relationships/image" Target="media/image59.png"/><Relationship Id="rId104" Type="http://schemas.openxmlformats.org/officeDocument/2006/relationships/image" Target="media/image66.png"/><Relationship Id="rId120" Type="http://schemas.openxmlformats.org/officeDocument/2006/relationships/image" Target="media/image81.png"/><Relationship Id="rId125" Type="http://schemas.openxmlformats.org/officeDocument/2006/relationships/image" Target="media/image84.png"/><Relationship Id="rId141" Type="http://schemas.openxmlformats.org/officeDocument/2006/relationships/image" Target="media/image99.png"/><Relationship Id="rId146" Type="http://schemas.openxmlformats.org/officeDocument/2006/relationships/hyperlink" Target="https://bazanpa.ru/pravitelstvo-rf-postanovlenie-n354-ot06052011-h1657607/#pravila_prilozhenie3" TargetMode="External"/><Relationship Id="rId7" Type="http://schemas.openxmlformats.org/officeDocument/2006/relationships/hyperlink" Target="https://bazanpa.ru/pravitelstvo-rf-postanovlenie-n354-ot06052011-h1657607/#pravila_2" TargetMode="External"/><Relationship Id="rId71" Type="http://schemas.openxmlformats.org/officeDocument/2006/relationships/image" Target="media/image35.png"/><Relationship Id="rId92" Type="http://schemas.openxmlformats.org/officeDocument/2006/relationships/image" Target="media/image54.png"/><Relationship Id="rId2" Type="http://schemas.openxmlformats.org/officeDocument/2006/relationships/settings" Target="settings.xml"/><Relationship Id="rId29" Type="http://schemas.openxmlformats.org/officeDocument/2006/relationships/hyperlink" Target="https://bazanpa.ru/pravitelstvo-rf-postanovlenie-n354-ot06052011-h1657607/#pravila_prilozhenie1_1_5" TargetMode="External"/><Relationship Id="rId24" Type="http://schemas.openxmlformats.org/officeDocument/2006/relationships/hyperlink" Target="https://bazanpa.ru/pravitelstvo-rf-postanovlenie-n354-ot06052011-h1657607/#pravila_prilozhenie1_1" TargetMode="External"/><Relationship Id="rId40" Type="http://schemas.openxmlformats.org/officeDocument/2006/relationships/image" Target="media/image5.png"/><Relationship Id="rId45" Type="http://schemas.openxmlformats.org/officeDocument/2006/relationships/image" Target="media/image10.png"/><Relationship Id="rId66" Type="http://schemas.openxmlformats.org/officeDocument/2006/relationships/image" Target="media/image30.png"/><Relationship Id="rId87" Type="http://schemas.openxmlformats.org/officeDocument/2006/relationships/image" Target="media/image50.png"/><Relationship Id="rId110" Type="http://schemas.openxmlformats.org/officeDocument/2006/relationships/image" Target="media/image72.png"/><Relationship Id="rId115" Type="http://schemas.openxmlformats.org/officeDocument/2006/relationships/image" Target="media/image77.png"/><Relationship Id="rId131" Type="http://schemas.openxmlformats.org/officeDocument/2006/relationships/image" Target="media/image90.png"/><Relationship Id="rId136" Type="http://schemas.openxmlformats.org/officeDocument/2006/relationships/image" Target="media/image94.png"/><Relationship Id="rId61" Type="http://schemas.openxmlformats.org/officeDocument/2006/relationships/image" Target="media/image25.png"/><Relationship Id="rId82" Type="http://schemas.openxmlformats.org/officeDocument/2006/relationships/image" Target="media/image45.png"/><Relationship Id="rId152" Type="http://schemas.openxmlformats.org/officeDocument/2006/relationships/image" Target="media/image108.png"/><Relationship Id="rId19" Type="http://schemas.openxmlformats.org/officeDocument/2006/relationships/hyperlink" Target="https://bazanpa.ru/pravitelstvo-rf-postanovlenie-n354-ot06052011-h1657607/#pravila_14" TargetMode="External"/><Relationship Id="rId14" Type="http://schemas.openxmlformats.org/officeDocument/2006/relationships/hyperlink" Target="https://bazanpa.ru/pravitelstvo-rf-postanovlenie-n354-ot06052011-h1657607/#pravila_9" TargetMode="External"/><Relationship Id="rId30" Type="http://schemas.openxmlformats.org/officeDocument/2006/relationships/hyperlink" Target="https://bazanpa.ru/pravitelstvo-rf-postanovlenie-n354-ot06052011-h1657607/#pravila_prilozhenie1_1_6" TargetMode="External"/><Relationship Id="rId35" Type="http://schemas.openxmlformats.org/officeDocument/2006/relationships/hyperlink" Target="https://bazanpa.ru/pravitelstvo-rf-postanovlenie-n354-ot06052011-h1657607/#pravila_prilozhenie2" TargetMode="External"/><Relationship Id="rId56" Type="http://schemas.openxmlformats.org/officeDocument/2006/relationships/hyperlink" Target="https://bazanpa.ru/pravitelstvo-rf-postanovlenie-n354-ot06052011-h1657607/#pravila_prilozhenie2_2" TargetMode="External"/><Relationship Id="rId77" Type="http://schemas.openxmlformats.org/officeDocument/2006/relationships/image" Target="media/image40.png"/><Relationship Id="rId100" Type="http://schemas.openxmlformats.org/officeDocument/2006/relationships/image" Target="media/image62.png"/><Relationship Id="rId105" Type="http://schemas.openxmlformats.org/officeDocument/2006/relationships/image" Target="media/image67.png"/><Relationship Id="rId126" Type="http://schemas.openxmlformats.org/officeDocument/2006/relationships/image" Target="media/image85.png"/><Relationship Id="rId147" Type="http://schemas.openxmlformats.org/officeDocument/2006/relationships/image" Target="media/image104.png"/><Relationship Id="rId8" Type="http://schemas.openxmlformats.org/officeDocument/2006/relationships/hyperlink" Target="https://bazanpa.ru/pravitelstvo-rf-postanovlenie-n354-ot06052011-h1657607/#pravila_3" TargetMode="External"/><Relationship Id="rId51" Type="http://schemas.openxmlformats.org/officeDocument/2006/relationships/image" Target="media/image16.png"/><Relationship Id="rId72" Type="http://schemas.openxmlformats.org/officeDocument/2006/relationships/hyperlink" Target="https://bazanpa.ru/pravitelstvo-rf-postanovlenie-n354-ot06052011-h1657607/#pravila_prilozhenie2_3" TargetMode="External"/><Relationship Id="rId93" Type="http://schemas.openxmlformats.org/officeDocument/2006/relationships/image" Target="media/image55.png"/><Relationship Id="rId98" Type="http://schemas.openxmlformats.org/officeDocument/2006/relationships/image" Target="media/image60.png"/><Relationship Id="rId121" Type="http://schemas.openxmlformats.org/officeDocument/2006/relationships/hyperlink" Target="https://bazanpa.ru/pravitelstvo-rf-postanovlenie-n354-ot06052011-h1657607/#pravila_prilozhenie2_6" TargetMode="External"/><Relationship Id="rId142" Type="http://schemas.openxmlformats.org/officeDocument/2006/relationships/image" Target="media/image100.png"/><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181</Pages>
  <Words>77590</Words>
  <Characters>442265</Characters>
  <Application>Microsoft Office Word</Application>
  <DocSecurity>0</DocSecurity>
  <Lines>3685</Lines>
  <Paragraphs>1037</Paragraphs>
  <ScaleCrop>false</ScaleCrop>
  <Company/>
  <LinksUpToDate>false</LinksUpToDate>
  <CharactersWithSpaces>518818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user80</dc:creator>
  <cp:keywords/>
  <dc:description/>
  <cp:lastModifiedBy>user80</cp:lastModifiedBy>
  <cp:revision>1</cp:revision>
  <dcterms:created xsi:type="dcterms:W3CDTF">2020-09-11T14:12:00Z</dcterms:created>
  <dcterms:modified xsi:type="dcterms:W3CDTF">2020-09-11T14:12:00Z</dcterms:modified>
</cp:coreProperties>
</file>